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7C25A" w14:textId="77777777" w:rsidR="008C7528" w:rsidRDefault="008C7528" w:rsidP="008C7528">
      <w:pPr>
        <w:pStyle w:val="Heading1"/>
      </w:pPr>
    </w:p>
    <w:p w14:paraId="6A17B841" w14:textId="77777777" w:rsidR="003E75E3" w:rsidRPr="00A11423" w:rsidRDefault="00E827D5" w:rsidP="008C7528">
      <w:pPr>
        <w:pStyle w:val="Heading1"/>
      </w:pPr>
      <w:r w:rsidRPr="00A11423">
        <w:t>iNDUSTRIAL ENERGY EFFICIENCY PROGRAM (IEEP)</w:t>
      </w:r>
      <w:r w:rsidR="003E75E3" w:rsidRPr="00A11423">
        <w:t xml:space="preserve"> </w:t>
      </w:r>
    </w:p>
    <w:p w14:paraId="2B049358" w14:textId="77777777" w:rsidR="003E75E3" w:rsidRPr="00A11423" w:rsidRDefault="00E827D5" w:rsidP="008C7528">
      <w:pPr>
        <w:pStyle w:val="Heading2"/>
      </w:pPr>
      <w:r w:rsidRPr="00A11423">
        <w:t>RELEASE, WAIVER &amp; CONSENT</w:t>
      </w:r>
      <w:r w:rsidR="003E75E3" w:rsidRPr="00A11423">
        <w:t xml:space="preserve"> </w:t>
      </w:r>
    </w:p>
    <w:p w14:paraId="699568DD" w14:textId="77777777" w:rsidR="008C7528" w:rsidRDefault="008C7528" w:rsidP="00FC5250">
      <w:pPr>
        <w:spacing w:after="240"/>
        <w:jc w:val="both"/>
        <w:rPr>
          <w:rFonts w:eastAsia="Times New Roman" w:cs="Tahoma"/>
        </w:rPr>
      </w:pPr>
    </w:p>
    <w:p w14:paraId="23E4D495" w14:textId="5BE92A38" w:rsidR="00FC5250" w:rsidRPr="008C7528" w:rsidRDefault="00FC5250" w:rsidP="00FC5250">
      <w:pPr>
        <w:spacing w:after="240"/>
        <w:jc w:val="both"/>
        <w:rPr>
          <w:rFonts w:eastAsia="Times New Roman" w:cs="Tahoma"/>
        </w:rPr>
      </w:pPr>
      <w:r w:rsidRPr="008C7528">
        <w:rPr>
          <w:rFonts w:eastAsia="Times New Roman" w:cs="Tahoma"/>
        </w:rPr>
        <w:t xml:space="preserve">This release, waiver &amp; consent (the </w:t>
      </w:r>
      <w:r w:rsidRPr="008C7528">
        <w:rPr>
          <w:rFonts w:eastAsia="Times New Roman" w:cs="Tahoma"/>
          <w:b/>
        </w:rPr>
        <w:t>Release</w:t>
      </w:r>
      <w:r w:rsidRPr="008C7528">
        <w:rPr>
          <w:rFonts w:eastAsia="Times New Roman" w:cs="Tahoma"/>
        </w:rPr>
        <w:t xml:space="preserve">) made as of the </w:t>
      </w:r>
      <w:r w:rsidR="001954A4">
        <w:rPr>
          <w:rStyle w:val="Prompt"/>
          <w:rFonts w:cs="Tahoma"/>
        </w:rPr>
        <w:t>_______</w:t>
      </w:r>
      <w:r w:rsidRPr="008C7528">
        <w:rPr>
          <w:rFonts w:eastAsia="Times New Roman" w:cs="Tahoma"/>
        </w:rPr>
        <w:t xml:space="preserve">day of </w:t>
      </w:r>
      <w:r w:rsidR="001954A4">
        <w:rPr>
          <w:rStyle w:val="Prompt"/>
          <w:rFonts w:cs="Tahoma"/>
        </w:rPr>
        <w:t>____________</w:t>
      </w:r>
      <w:r w:rsidR="001954A4" w:rsidRPr="008C7528">
        <w:rPr>
          <w:rFonts w:cs="Tahoma"/>
        </w:rPr>
        <w:t xml:space="preserve"> </w:t>
      </w:r>
      <w:r w:rsidRPr="008C7528">
        <w:rPr>
          <w:rFonts w:eastAsia="Times New Roman" w:cs="Tahoma"/>
        </w:rPr>
        <w:t>in the year 202</w:t>
      </w:r>
      <w:r w:rsidR="001954A4">
        <w:rPr>
          <w:rStyle w:val="Prompt"/>
          <w:rFonts w:cs="Tahoma"/>
        </w:rPr>
        <w:t>_</w:t>
      </w:r>
      <w:r w:rsidR="001954A4" w:rsidRPr="008C7528">
        <w:rPr>
          <w:rFonts w:eastAsia="Times New Roman" w:cs="Tahoma"/>
        </w:rPr>
        <w:t xml:space="preserve"> </w:t>
      </w:r>
      <w:r w:rsidRPr="008C7528">
        <w:rPr>
          <w:rFonts w:eastAsia="Times New Roman" w:cs="Tahoma"/>
        </w:rPr>
        <w:t>by:</w:t>
      </w:r>
    </w:p>
    <w:p w14:paraId="1CBC19FE" w14:textId="77777777" w:rsidR="000B3522" w:rsidRDefault="000B3522" w:rsidP="00FC5250">
      <w:pPr>
        <w:spacing w:after="240" w:line="240" w:lineRule="auto"/>
        <w:ind w:left="1440" w:right="1440"/>
        <w:jc w:val="both"/>
        <w:rPr>
          <w:rStyle w:val="Prompt"/>
          <w:rFonts w:cs="Tahoma"/>
        </w:rPr>
      </w:pPr>
    </w:p>
    <w:p w14:paraId="773DF226" w14:textId="77777777" w:rsidR="000A6DCC" w:rsidRDefault="000A6DCC" w:rsidP="00FC5250">
      <w:pPr>
        <w:spacing w:after="240" w:line="240" w:lineRule="auto"/>
        <w:ind w:left="1440" w:right="1440"/>
        <w:jc w:val="both"/>
        <w:rPr>
          <w:rStyle w:val="Prompt"/>
          <w:rFonts w:cs="Tahoma"/>
        </w:rPr>
      </w:pPr>
      <w:r>
        <w:rPr>
          <w:rStyle w:val="Prompt"/>
          <w:rFonts w:cs="Tahoma"/>
        </w:rPr>
        <w:t>___________________________________________________________</w:t>
      </w:r>
    </w:p>
    <w:p w14:paraId="1E7F8395" w14:textId="77777777" w:rsidR="00FC5250" w:rsidRPr="008C7528" w:rsidRDefault="000A6DCC" w:rsidP="00FC5250">
      <w:pPr>
        <w:spacing w:after="240" w:line="240" w:lineRule="auto"/>
        <w:ind w:left="1440" w:right="1440"/>
        <w:jc w:val="both"/>
        <w:rPr>
          <w:rFonts w:eastAsia="Times New Roman" w:cs="Tahoma"/>
        </w:rPr>
      </w:pPr>
      <w:r>
        <w:rPr>
          <w:rStyle w:val="Prompt"/>
          <w:rFonts w:cs="Tahoma"/>
        </w:rPr>
        <w:t xml:space="preserve">Legal name of Applicant </w:t>
      </w:r>
      <w:r w:rsidR="00FC5250" w:rsidRPr="008C7528">
        <w:rPr>
          <w:rFonts w:eastAsia="Times New Roman" w:cs="Tahoma"/>
        </w:rPr>
        <w:t xml:space="preserve">(hereinafter called the </w:t>
      </w:r>
      <w:r>
        <w:rPr>
          <w:rFonts w:eastAsia="Times New Roman" w:cs="Tahoma"/>
        </w:rPr>
        <w:t>“</w:t>
      </w:r>
      <w:r w:rsidR="00FC5250" w:rsidRPr="008C7528">
        <w:rPr>
          <w:rFonts w:eastAsia="Times New Roman" w:cs="Tahoma"/>
          <w:b/>
        </w:rPr>
        <w:t>Applicant</w:t>
      </w:r>
      <w:r>
        <w:rPr>
          <w:rFonts w:eastAsia="Times New Roman" w:cs="Tahoma"/>
          <w:b/>
        </w:rPr>
        <w:t>”</w:t>
      </w:r>
      <w:r w:rsidR="00FC5250" w:rsidRPr="008C7528">
        <w:rPr>
          <w:rFonts w:eastAsia="Times New Roman" w:cs="Tahoma"/>
        </w:rPr>
        <w:t>)</w:t>
      </w:r>
    </w:p>
    <w:p w14:paraId="1CE7B4A3" w14:textId="77777777" w:rsidR="00FC5250" w:rsidRPr="008C7528" w:rsidRDefault="00FC5250" w:rsidP="00FC5250">
      <w:pPr>
        <w:spacing w:after="240" w:line="240" w:lineRule="auto"/>
        <w:ind w:left="1440"/>
        <w:jc w:val="both"/>
        <w:rPr>
          <w:rFonts w:eastAsia="Times New Roman" w:cs="Tahoma"/>
          <w:b/>
          <w:bCs/>
        </w:rPr>
      </w:pPr>
      <w:r w:rsidRPr="008C7528">
        <w:rPr>
          <w:rFonts w:eastAsia="Times New Roman" w:cs="Tahoma"/>
          <w:b/>
          <w:bCs/>
        </w:rPr>
        <w:t>and</w:t>
      </w:r>
    </w:p>
    <w:p w14:paraId="00098BF6" w14:textId="77777777" w:rsidR="00FC5250" w:rsidRPr="008C7528" w:rsidRDefault="00FC5250" w:rsidP="00FC5250">
      <w:pPr>
        <w:spacing w:line="240" w:lineRule="auto"/>
        <w:ind w:left="1440" w:right="1440"/>
        <w:jc w:val="both"/>
        <w:rPr>
          <w:rFonts w:eastAsia="Times New Roman" w:cs="Tahoma"/>
        </w:rPr>
      </w:pPr>
    </w:p>
    <w:p w14:paraId="094B1F6F" w14:textId="77777777" w:rsidR="000A6DCC" w:rsidRPr="000A6DCC" w:rsidRDefault="000A6DCC" w:rsidP="00FC5250">
      <w:pPr>
        <w:spacing w:line="240" w:lineRule="auto"/>
        <w:ind w:left="1440" w:right="1440"/>
        <w:jc w:val="both"/>
        <w:rPr>
          <w:rFonts w:eastAsia="Times New Roman" w:cs="Tahoma"/>
          <w:bCs/>
        </w:rPr>
      </w:pPr>
      <w:r w:rsidRPr="000A6DCC">
        <w:rPr>
          <w:rFonts w:eastAsia="Times New Roman" w:cs="Tahoma"/>
          <w:bCs/>
        </w:rPr>
        <w:t>__________________________________________________</w:t>
      </w:r>
      <w:r>
        <w:rPr>
          <w:rFonts w:eastAsia="Times New Roman" w:cs="Tahoma"/>
          <w:bCs/>
        </w:rPr>
        <w:t>_________</w:t>
      </w:r>
    </w:p>
    <w:p w14:paraId="2201883F" w14:textId="77777777" w:rsidR="000A6DCC" w:rsidRDefault="000A6DCC" w:rsidP="00FC5250">
      <w:pPr>
        <w:spacing w:line="240" w:lineRule="auto"/>
        <w:ind w:left="1440" w:right="1440"/>
        <w:jc w:val="both"/>
        <w:rPr>
          <w:rFonts w:eastAsia="Times New Roman" w:cs="Tahoma"/>
          <w:b/>
          <w:bCs/>
        </w:rPr>
      </w:pPr>
      <w:r>
        <w:rPr>
          <w:rFonts w:eastAsia="Times New Roman" w:cs="Tahoma"/>
          <w:b/>
          <w:bCs/>
        </w:rPr>
        <w:t>“Facility Owner”</w:t>
      </w:r>
    </w:p>
    <w:p w14:paraId="2FD48C62" w14:textId="77777777" w:rsidR="00FC5250" w:rsidRPr="008C7528" w:rsidRDefault="00FC5250" w:rsidP="00FC5250">
      <w:pPr>
        <w:spacing w:line="240" w:lineRule="auto"/>
        <w:ind w:left="1440" w:right="1440"/>
        <w:jc w:val="both"/>
        <w:rPr>
          <w:rFonts w:eastAsia="Times New Roman" w:cs="Tahoma"/>
          <w:b/>
        </w:rPr>
      </w:pPr>
      <w:r w:rsidRPr="000A6DCC">
        <w:rPr>
          <w:rFonts w:eastAsia="Times New Roman" w:cs="Tahoma"/>
        </w:rPr>
        <w:t>[</w:t>
      </w:r>
      <w:r w:rsidRPr="008C7528">
        <w:rPr>
          <w:rFonts w:eastAsia="Times New Roman" w:cs="Tahoma"/>
          <w:b/>
        </w:rPr>
        <w:t xml:space="preserve">Note to Finalization: </w:t>
      </w:r>
      <w:r w:rsidRPr="008C7528">
        <w:rPr>
          <w:rFonts w:eastAsia="Times New Roman" w:cs="Tahoma"/>
        </w:rPr>
        <w:t xml:space="preserve">If the Applicant is a </w:t>
      </w:r>
      <w:proofErr w:type="gramStart"/>
      <w:r w:rsidRPr="008C7528">
        <w:rPr>
          <w:rFonts w:eastAsia="Times New Roman" w:cs="Tahoma"/>
        </w:rPr>
        <w:t>Third Party</w:t>
      </w:r>
      <w:proofErr w:type="gramEnd"/>
      <w:r w:rsidRPr="008C7528">
        <w:rPr>
          <w:rFonts w:eastAsia="Times New Roman" w:cs="Tahoma"/>
        </w:rPr>
        <w:t xml:space="preserve"> Applicant (as defined in the Section 3.1(a)(</w:t>
      </w:r>
      <w:proofErr w:type="spellStart"/>
      <w:r w:rsidRPr="008C7528">
        <w:rPr>
          <w:rFonts w:eastAsia="Times New Roman" w:cs="Tahoma"/>
        </w:rPr>
        <w:t>i</w:t>
      </w:r>
      <w:proofErr w:type="spellEnd"/>
      <w:r w:rsidRPr="008C7528">
        <w:rPr>
          <w:rFonts w:eastAsia="Times New Roman" w:cs="Tahoma"/>
        </w:rPr>
        <w:t xml:space="preserve">)(B) of the Program Requirements), insert the legal name of the Person with ownership of, or operational authority over, the Facility. If there are multiple such Persons for a Facility, or multiple Facilities under a Project, include each Person as a separate Facility Owner. If the Applicant is not a </w:t>
      </w:r>
      <w:proofErr w:type="gramStart"/>
      <w:r w:rsidRPr="008C7528">
        <w:rPr>
          <w:rFonts w:eastAsia="Times New Roman" w:cs="Tahoma"/>
        </w:rPr>
        <w:t>Third Party</w:t>
      </w:r>
      <w:proofErr w:type="gramEnd"/>
      <w:r w:rsidRPr="008C7528">
        <w:rPr>
          <w:rFonts w:eastAsia="Times New Roman" w:cs="Tahoma"/>
        </w:rPr>
        <w:t xml:space="preserve"> Applicant, delete the content in the square brackets and all other references in square brackets to Facility Owner throughout this Release.</w:t>
      </w:r>
      <w:r w:rsidRPr="000A6DCC">
        <w:rPr>
          <w:rFonts w:eastAsia="Times New Roman" w:cs="Tahoma"/>
        </w:rPr>
        <w:t>]</w:t>
      </w:r>
    </w:p>
    <w:p w14:paraId="081A5569" w14:textId="77777777" w:rsidR="003E75E3" w:rsidRDefault="00E827D5" w:rsidP="00A528C2">
      <w:pPr>
        <w:pStyle w:val="Heading1"/>
      </w:pPr>
      <w:r>
        <w:t>rECITALS</w:t>
      </w:r>
    </w:p>
    <w:p w14:paraId="754B4D65" w14:textId="195B0CF0" w:rsidR="00E827D5" w:rsidRPr="008C7528" w:rsidRDefault="00E827D5" w:rsidP="000B3522">
      <w:pPr>
        <w:spacing w:after="240"/>
        <w:ind w:left="720" w:hanging="720"/>
        <w:jc w:val="both"/>
        <w:rPr>
          <w:rFonts w:eastAsia="Times New Roman" w:cs="Tahoma"/>
        </w:rPr>
      </w:pPr>
      <w:r>
        <w:rPr>
          <w:rFonts w:ascii="Arial" w:eastAsia="Times New Roman" w:hAnsi="Arial" w:cs="Arial"/>
        </w:rPr>
        <w:t>A.</w:t>
      </w:r>
      <w:r>
        <w:rPr>
          <w:rFonts w:ascii="Arial" w:eastAsia="Times New Roman" w:hAnsi="Arial" w:cs="Arial"/>
        </w:rPr>
        <w:tab/>
      </w:r>
      <w:r w:rsidRPr="008C7528">
        <w:rPr>
          <w:rFonts w:eastAsia="Times New Roman" w:cs="Tahoma"/>
        </w:rPr>
        <w:t>The IESO is offering and administering the Industrial Energy Efficiency Program (“</w:t>
      </w:r>
      <w:r w:rsidRPr="008C7528">
        <w:rPr>
          <w:rFonts w:eastAsia="Times New Roman" w:cs="Tahoma"/>
          <w:b/>
        </w:rPr>
        <w:t>IEEP</w:t>
      </w:r>
      <w:r w:rsidRPr="008C7528">
        <w:rPr>
          <w:rFonts w:eastAsia="Times New Roman" w:cs="Tahoma"/>
        </w:rPr>
        <w:t xml:space="preserve">”) to incentivize the implementation of related industrial energy efficiency projects with an emphasis on process improvements and system optimisation. </w:t>
      </w:r>
    </w:p>
    <w:p w14:paraId="64E51AFE" w14:textId="77777777" w:rsidR="00E827D5" w:rsidRPr="008C7528" w:rsidRDefault="00E827D5" w:rsidP="000B3522">
      <w:pPr>
        <w:spacing w:after="240"/>
        <w:ind w:left="720" w:hanging="720"/>
        <w:jc w:val="both"/>
        <w:rPr>
          <w:rFonts w:eastAsia="Times New Roman" w:cs="Tahoma"/>
          <w:lang w:val="en-GB"/>
        </w:rPr>
      </w:pPr>
      <w:r w:rsidRPr="008C7528">
        <w:rPr>
          <w:rFonts w:eastAsia="Times New Roman" w:cs="Tahoma"/>
        </w:rPr>
        <w:t>B.</w:t>
      </w:r>
      <w:r w:rsidRPr="008C7528">
        <w:rPr>
          <w:rFonts w:eastAsia="Times New Roman" w:cs="Tahoma"/>
        </w:rPr>
        <w:tab/>
        <w:t>The</w:t>
      </w:r>
      <w:r w:rsidRPr="008C7528">
        <w:rPr>
          <w:rFonts w:eastAsia="Times New Roman" w:cs="Tahoma"/>
          <w:b/>
        </w:rPr>
        <w:t xml:space="preserve"> </w:t>
      </w:r>
      <w:r w:rsidRPr="008C7528">
        <w:rPr>
          <w:rFonts w:eastAsia="Times New Roman" w:cs="Tahoma"/>
        </w:rPr>
        <w:t>Applicant wishes to participate in the IEEP offered by the IESO in order to access funding for the achievement of Electricity Savings from the implementation of a Project.</w:t>
      </w:r>
    </w:p>
    <w:p w14:paraId="4449737D" w14:textId="77777777" w:rsidR="00E827D5" w:rsidRPr="008C7528" w:rsidRDefault="00E827D5" w:rsidP="000B3522">
      <w:pPr>
        <w:ind w:left="720" w:hanging="720"/>
        <w:jc w:val="both"/>
        <w:rPr>
          <w:rFonts w:eastAsia="Calibri" w:cs="Tahoma"/>
          <w:lang w:val="en-GB"/>
        </w:rPr>
      </w:pPr>
      <w:r w:rsidRPr="008C7528">
        <w:rPr>
          <w:rFonts w:eastAsia="Times New Roman" w:cs="Tahoma"/>
        </w:rPr>
        <w:lastRenderedPageBreak/>
        <w:t>C.</w:t>
      </w:r>
      <w:r w:rsidRPr="008C7528">
        <w:rPr>
          <w:rFonts w:eastAsia="Times New Roman" w:cs="Tahoma"/>
        </w:rPr>
        <w:tab/>
        <w:t>The Applicant submitted a Stage 1 Application seeking to participate in the IEEP, on the basis of which the IESO recommended that the Applicant submit a Stage 2 Application.</w:t>
      </w:r>
      <w:r w:rsidRPr="008C7528">
        <w:rPr>
          <w:rFonts w:eastAsia="Calibri" w:cs="Tahoma"/>
          <w:lang w:val="en-GB"/>
        </w:rPr>
        <w:t xml:space="preserve"> </w:t>
      </w:r>
    </w:p>
    <w:p w14:paraId="50E06DDB" w14:textId="77777777" w:rsidR="00E827D5" w:rsidRPr="008C7528" w:rsidRDefault="00E827D5" w:rsidP="000B3522">
      <w:pPr>
        <w:ind w:left="720" w:hanging="720"/>
        <w:jc w:val="both"/>
        <w:rPr>
          <w:rFonts w:eastAsia="Calibri" w:cs="Tahoma"/>
          <w:lang w:val="en-GB"/>
        </w:rPr>
      </w:pPr>
      <w:r w:rsidRPr="008C7528">
        <w:rPr>
          <w:rFonts w:eastAsia="Times New Roman" w:cs="Tahoma"/>
        </w:rPr>
        <w:t>D.</w:t>
      </w:r>
      <w:r w:rsidRPr="008C7528">
        <w:rPr>
          <w:rFonts w:eastAsia="Times New Roman" w:cs="Tahoma"/>
        </w:rPr>
        <w:tab/>
        <w:t>The Applicant intends to submit a Stage 2 Application.</w:t>
      </w:r>
    </w:p>
    <w:p w14:paraId="4CE35688" w14:textId="77777777" w:rsidR="008C7528" w:rsidRDefault="008C7528" w:rsidP="00E827D5">
      <w:pPr>
        <w:jc w:val="both"/>
        <w:rPr>
          <w:rFonts w:eastAsia="Calibri" w:cs="Tahoma"/>
          <w:b/>
          <w:lang w:val="en-GB"/>
        </w:rPr>
      </w:pPr>
    </w:p>
    <w:p w14:paraId="487B6F6E" w14:textId="77777777" w:rsidR="00E827D5" w:rsidRPr="008C7528" w:rsidRDefault="00E827D5" w:rsidP="00E827D5">
      <w:pPr>
        <w:jc w:val="both"/>
        <w:rPr>
          <w:rFonts w:eastAsia="Calibri" w:cs="Tahoma"/>
          <w:lang w:val="en-GB"/>
        </w:rPr>
      </w:pPr>
      <w:r w:rsidRPr="008C7528">
        <w:rPr>
          <w:rFonts w:eastAsia="Calibri" w:cs="Tahoma"/>
          <w:b/>
          <w:lang w:val="en-GB"/>
        </w:rPr>
        <w:t>NOW, THEREFORE,</w:t>
      </w:r>
      <w:r w:rsidRPr="008C7528">
        <w:rPr>
          <w:rFonts w:eastAsia="Calibri" w:cs="Tahoma"/>
          <w:lang w:val="en-GB"/>
        </w:rPr>
        <w:t xml:space="preserve"> for good and valuable consideration, the receipt and sufficiency of which are hereby acknowledged, the Applicant</w:t>
      </w:r>
      <w:r w:rsidRPr="008C7528">
        <w:rPr>
          <w:rFonts w:eastAsia="Calibri" w:cs="Tahoma"/>
          <w:b/>
          <w:bCs/>
          <w:lang w:val="en-GB"/>
        </w:rPr>
        <w:t xml:space="preserve"> [and each Facility Owner]</w:t>
      </w:r>
      <w:r w:rsidRPr="008C7528">
        <w:rPr>
          <w:rFonts w:eastAsia="Calibri" w:cs="Tahoma"/>
          <w:lang w:val="en-GB"/>
        </w:rPr>
        <w:t xml:space="preserve"> hereby covenant and agree as follows:</w:t>
      </w:r>
    </w:p>
    <w:p w14:paraId="426EA880" w14:textId="77777777" w:rsidR="00E827D5" w:rsidRDefault="00E827D5" w:rsidP="00E827D5">
      <w:pPr>
        <w:pStyle w:val="StandardL1"/>
        <w:rPr>
          <w:rFonts w:ascii="Arial" w:eastAsia="Times New Roman" w:hAnsi="Arial" w:cs="Arial"/>
          <w:b/>
          <w:szCs w:val="22"/>
          <w:lang w:val="en-GB"/>
        </w:rPr>
      </w:pPr>
      <w:r>
        <w:rPr>
          <w:rFonts w:ascii="Arial" w:hAnsi="Arial" w:cs="Arial"/>
          <w:b/>
          <w:szCs w:val="22"/>
          <w:lang w:val="en-GB"/>
        </w:rPr>
        <w:t>DEFINITIONS AND INTERPRETATION</w:t>
      </w:r>
    </w:p>
    <w:p w14:paraId="2A4312AA"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Capitalized terms used in this Release and not defined herein shall have the meaning given to such terms in the Program Requirements for the IEEP.</w:t>
      </w:r>
    </w:p>
    <w:p w14:paraId="6A2FC744" w14:textId="77777777" w:rsidR="00E827D5" w:rsidRPr="008C7528" w:rsidRDefault="00E827D5" w:rsidP="00E827D5">
      <w:pPr>
        <w:pStyle w:val="StandardL1"/>
        <w:rPr>
          <w:rFonts w:ascii="Tahoma" w:hAnsi="Tahoma" w:cs="Tahoma"/>
          <w:b/>
          <w:bCs/>
          <w:szCs w:val="22"/>
          <w:lang w:val="en-GB"/>
        </w:rPr>
      </w:pPr>
      <w:bookmarkStart w:id="0" w:name="_Ref95818406"/>
      <w:r w:rsidRPr="008C7528">
        <w:rPr>
          <w:rFonts w:ascii="Tahoma" w:hAnsi="Tahoma" w:cs="Tahoma"/>
          <w:b/>
          <w:bCs/>
          <w:caps/>
          <w:szCs w:val="22"/>
          <w:lang w:val="en-GB"/>
        </w:rPr>
        <w:t>ACKNOWLEDGEMENT OF APPLICANT AUTHORITY</w:t>
      </w:r>
      <w:bookmarkEnd w:id="0"/>
      <w:r w:rsidRPr="008C7528">
        <w:rPr>
          <w:rFonts w:ascii="Tahoma" w:hAnsi="Tahoma" w:cs="Tahoma"/>
          <w:b/>
          <w:bCs/>
          <w:caps/>
          <w:szCs w:val="22"/>
          <w:lang w:val="en-GB"/>
        </w:rPr>
        <w:t xml:space="preserve"> AND rights </w:t>
      </w:r>
    </w:p>
    <w:p w14:paraId="45FC6ECB" w14:textId="77777777" w:rsidR="00E827D5" w:rsidRPr="008C7528" w:rsidRDefault="00E827D5" w:rsidP="00E827D5">
      <w:pPr>
        <w:pStyle w:val="StandardCont1"/>
        <w:rPr>
          <w:rFonts w:ascii="Tahoma" w:hAnsi="Tahoma" w:cs="Tahoma"/>
          <w:szCs w:val="22"/>
          <w:lang w:val="en-GB"/>
        </w:rPr>
      </w:pPr>
      <w:r w:rsidRPr="008C7528">
        <w:rPr>
          <w:rFonts w:ascii="Tahoma" w:hAnsi="Tahoma" w:cs="Tahoma"/>
          <w:b/>
          <w:szCs w:val="22"/>
          <w:lang w:val="en-CA"/>
        </w:rPr>
        <w:t xml:space="preserve">[Note to Finalization: </w:t>
      </w:r>
      <w:r w:rsidRPr="008C7528">
        <w:rPr>
          <w:rFonts w:ascii="Tahoma" w:hAnsi="Tahoma" w:cs="Tahoma"/>
          <w:szCs w:val="22"/>
          <w:lang w:val="en-CA"/>
        </w:rPr>
        <w:t xml:space="preserve">Delete the entirety of this section </w:t>
      </w:r>
      <w:r w:rsidRPr="008C7528">
        <w:rPr>
          <w:rFonts w:ascii="Tahoma" w:hAnsi="Tahoma" w:cs="Tahoma"/>
          <w:szCs w:val="22"/>
          <w:lang w:val="en-CA"/>
        </w:rPr>
        <w:fldChar w:fldCharType="begin"/>
      </w:r>
      <w:r w:rsidRPr="008C7528">
        <w:rPr>
          <w:rFonts w:ascii="Tahoma" w:hAnsi="Tahoma" w:cs="Tahoma"/>
          <w:szCs w:val="22"/>
          <w:lang w:val="en-CA"/>
        </w:rPr>
        <w:instrText xml:space="preserve"> REF _Ref95818406 \w \h  \* MERGEFORMAT </w:instrText>
      </w:r>
      <w:r w:rsidRPr="008C7528">
        <w:rPr>
          <w:rFonts w:ascii="Tahoma" w:hAnsi="Tahoma" w:cs="Tahoma"/>
          <w:szCs w:val="22"/>
          <w:lang w:val="en-CA"/>
        </w:rPr>
      </w:r>
      <w:r w:rsidRPr="008C7528">
        <w:rPr>
          <w:rFonts w:ascii="Tahoma" w:hAnsi="Tahoma" w:cs="Tahoma"/>
          <w:szCs w:val="22"/>
          <w:lang w:val="en-CA"/>
        </w:rPr>
        <w:fldChar w:fldCharType="separate"/>
      </w:r>
      <w:r w:rsidR="00FC5250" w:rsidRPr="008C7528">
        <w:rPr>
          <w:rFonts w:ascii="Tahoma" w:hAnsi="Tahoma" w:cs="Tahoma"/>
          <w:szCs w:val="22"/>
          <w:lang w:val="en-CA"/>
        </w:rPr>
        <w:t>2</w:t>
      </w:r>
      <w:r w:rsidRPr="008C7528">
        <w:rPr>
          <w:rFonts w:ascii="Tahoma" w:hAnsi="Tahoma" w:cs="Tahoma"/>
          <w:szCs w:val="22"/>
          <w:lang w:val="en-CA"/>
        </w:rPr>
        <w:fldChar w:fldCharType="end"/>
      </w:r>
      <w:r w:rsidRPr="008C7528">
        <w:rPr>
          <w:rFonts w:ascii="Tahoma" w:hAnsi="Tahoma" w:cs="Tahoma"/>
          <w:szCs w:val="22"/>
          <w:lang w:val="en-CA"/>
        </w:rPr>
        <w:t xml:space="preserve"> if the Applicant is not a </w:t>
      </w:r>
      <w:proofErr w:type="gramStart"/>
      <w:r w:rsidRPr="008C7528">
        <w:rPr>
          <w:rFonts w:ascii="Tahoma" w:hAnsi="Tahoma" w:cs="Tahoma"/>
          <w:szCs w:val="22"/>
          <w:lang w:val="en-CA"/>
        </w:rPr>
        <w:t>Third Party</w:t>
      </w:r>
      <w:proofErr w:type="gramEnd"/>
      <w:r w:rsidRPr="008C7528">
        <w:rPr>
          <w:rFonts w:ascii="Tahoma" w:hAnsi="Tahoma" w:cs="Tahoma"/>
          <w:szCs w:val="22"/>
          <w:lang w:val="en-CA"/>
        </w:rPr>
        <w:t xml:space="preserve"> Applicant.</w:t>
      </w:r>
      <w:r w:rsidRPr="008C7528">
        <w:rPr>
          <w:rFonts w:ascii="Tahoma" w:hAnsi="Tahoma" w:cs="Tahoma"/>
          <w:b/>
          <w:szCs w:val="22"/>
          <w:lang w:val="en-CA"/>
        </w:rPr>
        <w:t>]</w:t>
      </w:r>
    </w:p>
    <w:p w14:paraId="00333B97" w14:textId="77777777" w:rsidR="00E827D5" w:rsidRPr="008C7528" w:rsidRDefault="00E827D5" w:rsidP="00E827D5">
      <w:pPr>
        <w:pStyle w:val="StandardL2"/>
        <w:rPr>
          <w:rFonts w:ascii="Tahoma" w:hAnsi="Tahoma" w:cs="Tahoma"/>
          <w:b/>
          <w:bCs/>
          <w:szCs w:val="22"/>
          <w:lang w:val="en-GB"/>
        </w:rPr>
      </w:pPr>
      <w:r w:rsidRPr="008C7528">
        <w:rPr>
          <w:rFonts w:ascii="Tahoma" w:hAnsi="Tahoma" w:cs="Tahoma"/>
          <w:bCs/>
          <w:szCs w:val="22"/>
          <w:lang w:val="en-GB"/>
        </w:rPr>
        <w:t>[Each Facility Owner acknowledges and agrees that</w:t>
      </w:r>
      <w:r w:rsidRPr="008C7528">
        <w:rPr>
          <w:rFonts w:ascii="Tahoma" w:hAnsi="Tahoma" w:cs="Tahoma"/>
          <w:b/>
          <w:bCs/>
          <w:szCs w:val="22"/>
          <w:lang w:val="en-GB"/>
        </w:rPr>
        <w:t>:</w:t>
      </w:r>
    </w:p>
    <w:p w14:paraId="4881BB2A" w14:textId="77777777" w:rsidR="00E827D5" w:rsidRPr="008C7528" w:rsidRDefault="00E827D5" w:rsidP="00E827D5">
      <w:pPr>
        <w:pStyle w:val="StandardL3"/>
        <w:tabs>
          <w:tab w:val="clear" w:pos="360"/>
          <w:tab w:val="clear" w:pos="1996"/>
          <w:tab w:val="num" w:pos="2160"/>
        </w:tabs>
        <w:ind w:left="2160" w:hanging="720"/>
        <w:rPr>
          <w:rFonts w:ascii="Tahoma" w:hAnsi="Tahoma" w:cs="Tahoma"/>
          <w:bCs/>
          <w:szCs w:val="22"/>
          <w:lang w:val="en-GB"/>
        </w:rPr>
      </w:pPr>
      <w:r w:rsidRPr="008C7528">
        <w:rPr>
          <w:rFonts w:ascii="Tahoma" w:hAnsi="Tahoma" w:cs="Tahoma"/>
          <w:bCs/>
          <w:szCs w:val="22"/>
          <w:lang w:val="en-GB"/>
        </w:rPr>
        <w:t>the Applicant possesses the requisite legal authority (contractual or otherwise) to design, engineer, install, operate and maintain the Project at the Facility Owner’s respective Facility and to participate in the IEEP on the Facility Owner’s behalf; and</w:t>
      </w:r>
    </w:p>
    <w:p w14:paraId="33F613A6" w14:textId="77777777" w:rsidR="00E827D5" w:rsidRPr="008C7528" w:rsidRDefault="00E827D5" w:rsidP="00E827D5">
      <w:pPr>
        <w:pStyle w:val="StandardL3"/>
        <w:tabs>
          <w:tab w:val="clear" w:pos="360"/>
          <w:tab w:val="clear" w:pos="1996"/>
          <w:tab w:val="num" w:pos="2160"/>
        </w:tabs>
        <w:ind w:left="2160" w:hanging="720"/>
        <w:rPr>
          <w:rFonts w:ascii="Tahoma" w:hAnsi="Tahoma" w:cs="Tahoma"/>
          <w:bCs/>
          <w:szCs w:val="22"/>
          <w:lang w:val="en-GB"/>
        </w:rPr>
      </w:pPr>
      <w:r w:rsidRPr="008C7528">
        <w:rPr>
          <w:rFonts w:ascii="Tahoma" w:hAnsi="Tahoma" w:cs="Tahoma"/>
          <w:bCs/>
          <w:szCs w:val="22"/>
          <w:lang w:val="en-GB"/>
        </w:rPr>
        <w:t>the Facility Owner shall have no right, title or interest to participate in the IEEP (including to be paid an Actual Participant Incentive or enter into a Participant Agreement) on its own account in connection with its respective Facility.]</w:t>
      </w:r>
      <w:r w:rsidRPr="008C7528">
        <w:rPr>
          <w:rFonts w:ascii="Tahoma" w:hAnsi="Tahoma" w:cs="Tahoma"/>
          <w:bCs/>
          <w:szCs w:val="22"/>
          <w:highlight w:val="yellow"/>
          <w:lang w:val="en-CA"/>
        </w:rPr>
        <w:t xml:space="preserve"> </w:t>
      </w:r>
    </w:p>
    <w:p w14:paraId="025CA3EC" w14:textId="77777777" w:rsidR="00E827D5" w:rsidRPr="008C7528" w:rsidRDefault="00E827D5" w:rsidP="00E827D5">
      <w:pPr>
        <w:pStyle w:val="StandardL1"/>
        <w:rPr>
          <w:rFonts w:ascii="Tahoma" w:hAnsi="Tahoma" w:cs="Tahoma"/>
          <w:b/>
          <w:szCs w:val="22"/>
          <w:lang w:val="en-GB"/>
        </w:rPr>
      </w:pPr>
      <w:bookmarkStart w:id="1" w:name="_Ref95816464"/>
      <w:r w:rsidRPr="008C7528">
        <w:rPr>
          <w:rFonts w:ascii="Tahoma" w:hAnsi="Tahoma" w:cs="Tahoma"/>
          <w:b/>
          <w:szCs w:val="22"/>
          <w:lang w:val="en-GB"/>
        </w:rPr>
        <w:t>RELEASE</w:t>
      </w:r>
      <w:bookmarkEnd w:id="1"/>
      <w:r w:rsidRPr="008C7528">
        <w:rPr>
          <w:rFonts w:ascii="Tahoma" w:hAnsi="Tahoma" w:cs="Tahoma"/>
          <w:b/>
          <w:szCs w:val="22"/>
          <w:lang w:val="en-GB"/>
        </w:rPr>
        <w:t>, WAIVER AND CONSENT</w:t>
      </w:r>
    </w:p>
    <w:p w14:paraId="37093554"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 xml:space="preserve">The Applicant </w:t>
      </w:r>
      <w:r w:rsidRPr="008C7528">
        <w:rPr>
          <w:rFonts w:ascii="Tahoma" w:eastAsia="Calibri" w:hAnsi="Tahoma" w:cs="Tahoma"/>
          <w:b/>
          <w:bCs/>
          <w:szCs w:val="22"/>
          <w:lang w:val="en-GB"/>
        </w:rPr>
        <w:t xml:space="preserve">[and each Facility Owner] </w:t>
      </w:r>
      <w:r w:rsidRPr="008C7528">
        <w:rPr>
          <w:rFonts w:ascii="Tahoma" w:eastAsia="Calibri" w:hAnsi="Tahoma" w:cs="Tahoma"/>
          <w:szCs w:val="22"/>
          <w:lang w:val="en-GB"/>
        </w:rPr>
        <w:t>hereby:</w:t>
      </w:r>
    </w:p>
    <w:p w14:paraId="774FB1E1" w14:textId="77777777" w:rsidR="00E827D5" w:rsidRPr="008C7528" w:rsidRDefault="00E827D5" w:rsidP="00E827D5">
      <w:pPr>
        <w:pStyle w:val="StandardL3"/>
        <w:tabs>
          <w:tab w:val="clear" w:pos="360"/>
          <w:tab w:val="clear" w:pos="1996"/>
          <w:tab w:val="num" w:pos="2160"/>
        </w:tabs>
        <w:ind w:left="2160" w:hanging="720"/>
        <w:rPr>
          <w:rFonts w:ascii="Tahoma" w:hAnsi="Tahoma" w:cs="Tahoma"/>
          <w:szCs w:val="22"/>
          <w:lang w:val="en-GB"/>
        </w:rPr>
      </w:pPr>
      <w:bookmarkStart w:id="2" w:name="_Ref95817248"/>
      <w:r w:rsidRPr="008C7528">
        <w:rPr>
          <w:rFonts w:ascii="Tahoma" w:hAnsi="Tahoma" w:cs="Tahoma"/>
          <w:szCs w:val="22"/>
          <w:lang w:val="en-GB"/>
        </w:rPr>
        <w:t>releases and forever discharges the IESO and the IESO’s representatives, affiliates, third party service providers and agents (the “</w:t>
      </w:r>
      <w:r w:rsidRPr="008C7528">
        <w:rPr>
          <w:rFonts w:ascii="Tahoma" w:hAnsi="Tahoma" w:cs="Tahoma"/>
          <w:b/>
          <w:bCs/>
          <w:szCs w:val="22"/>
          <w:lang w:val="en-GB"/>
        </w:rPr>
        <w:t>Program Operators</w:t>
      </w:r>
      <w:r w:rsidRPr="008C7528">
        <w:rPr>
          <w:rFonts w:ascii="Tahoma" w:hAnsi="Tahoma" w:cs="Tahoma"/>
          <w:szCs w:val="22"/>
          <w:lang w:val="en-GB"/>
        </w:rPr>
        <w:t>”) and all of their respective past, present and future officers, directors, employees, owners, shareholders, representatives, third party service providers, agents, successors and assigns (collectively, the “</w:t>
      </w:r>
      <w:r w:rsidRPr="008C7528">
        <w:rPr>
          <w:rFonts w:ascii="Tahoma" w:hAnsi="Tahoma" w:cs="Tahoma"/>
          <w:b/>
          <w:bCs/>
          <w:szCs w:val="22"/>
          <w:lang w:val="en-GB"/>
        </w:rPr>
        <w:t>Representatives</w:t>
      </w:r>
      <w:r w:rsidRPr="008C7528">
        <w:rPr>
          <w:rFonts w:ascii="Tahoma" w:hAnsi="Tahoma" w:cs="Tahoma"/>
          <w:szCs w:val="22"/>
          <w:lang w:val="en-GB"/>
        </w:rPr>
        <w:t>”) (the Program Operators and the Representatives hereinafter collectively referred to as “</w:t>
      </w:r>
      <w:r w:rsidRPr="008C7528">
        <w:rPr>
          <w:rFonts w:ascii="Tahoma" w:hAnsi="Tahoma" w:cs="Tahoma"/>
          <w:b/>
          <w:bCs/>
          <w:szCs w:val="22"/>
          <w:lang w:val="en-GB"/>
        </w:rPr>
        <w:t>Releasees</w:t>
      </w:r>
      <w:r w:rsidRPr="008C7528">
        <w:rPr>
          <w:rFonts w:ascii="Tahoma" w:hAnsi="Tahoma" w:cs="Tahoma"/>
          <w:szCs w:val="22"/>
          <w:lang w:val="en-GB"/>
        </w:rPr>
        <w:t xml:space="preserve">”) from any and all actions, causes of action, suits, complaints, disputes, debts, liabilities, obligations, damages, legal fees, costs, disbursements, </w:t>
      </w:r>
      <w:r w:rsidRPr="008C7528">
        <w:rPr>
          <w:rFonts w:ascii="Tahoma" w:hAnsi="Tahoma" w:cs="Tahoma"/>
          <w:szCs w:val="22"/>
          <w:lang w:val="en-GB"/>
        </w:rPr>
        <w:lastRenderedPageBreak/>
        <w:t xml:space="preserve">expenses, claims and demands of every kind whatsoever and howsoever arising, at law or in equity, or under any statute, including claims for property damage, business interruption and personal injury of the Applicant’s </w:t>
      </w:r>
      <w:r w:rsidRPr="008C7528">
        <w:rPr>
          <w:rFonts w:ascii="Tahoma" w:hAnsi="Tahoma" w:cs="Tahoma"/>
          <w:b/>
          <w:bCs/>
          <w:szCs w:val="22"/>
          <w:lang w:val="en-GB"/>
        </w:rPr>
        <w:t>[and each Facility Owner’s respective]</w:t>
      </w:r>
      <w:r w:rsidRPr="008C7528">
        <w:rPr>
          <w:rFonts w:ascii="Tahoma" w:hAnsi="Tahoma" w:cs="Tahoma"/>
          <w:szCs w:val="22"/>
          <w:lang w:val="en-GB"/>
        </w:rPr>
        <w:t xml:space="preserve"> employees, officers, directors of licensees (collectively, “</w:t>
      </w:r>
      <w:r w:rsidRPr="008C7528">
        <w:rPr>
          <w:rFonts w:ascii="Tahoma" w:hAnsi="Tahoma" w:cs="Tahoma"/>
          <w:b/>
          <w:bCs/>
          <w:szCs w:val="22"/>
          <w:lang w:val="en-GB"/>
        </w:rPr>
        <w:t>Claims</w:t>
      </w:r>
      <w:r w:rsidRPr="008C7528">
        <w:rPr>
          <w:rFonts w:ascii="Tahoma" w:hAnsi="Tahoma" w:cs="Tahoma"/>
          <w:szCs w:val="22"/>
          <w:lang w:val="en-GB"/>
        </w:rPr>
        <w:t xml:space="preserve">”) which it can, will or may have by reason of any matter, cause or thing arising as a result of, in relation to or in connection with the attendance on one or more occasion by one or more of the Representatives at any and all facilities owned or occupied by the Applicant </w:t>
      </w:r>
      <w:r w:rsidRPr="008C7528">
        <w:rPr>
          <w:rFonts w:ascii="Tahoma" w:hAnsi="Tahoma" w:cs="Tahoma"/>
          <w:b/>
          <w:bCs/>
          <w:szCs w:val="22"/>
          <w:lang w:val="en-GB"/>
        </w:rPr>
        <w:t>[or the Facility Owner, as the case may be]</w:t>
      </w:r>
      <w:r w:rsidRPr="008C7528">
        <w:rPr>
          <w:rFonts w:ascii="Tahoma" w:hAnsi="Tahoma" w:cs="Tahoma"/>
          <w:szCs w:val="22"/>
          <w:lang w:val="en-GB"/>
        </w:rPr>
        <w:t xml:space="preserve"> in connection with, arising out of or relating to the IEEP, other than in the case of the gross negligence or wilful misconduct of such Representatives during such attendances;</w:t>
      </w:r>
      <w:bookmarkEnd w:id="2"/>
      <w:r w:rsidRPr="008C7528">
        <w:rPr>
          <w:rFonts w:ascii="Tahoma" w:hAnsi="Tahoma" w:cs="Tahoma"/>
          <w:szCs w:val="22"/>
          <w:lang w:val="en-GB"/>
        </w:rPr>
        <w:t xml:space="preserve"> and</w:t>
      </w:r>
    </w:p>
    <w:p w14:paraId="4767F7D4" w14:textId="77777777" w:rsidR="00E827D5" w:rsidRPr="008C7528" w:rsidRDefault="00E827D5" w:rsidP="00E827D5">
      <w:pPr>
        <w:pStyle w:val="StandardL3"/>
        <w:tabs>
          <w:tab w:val="clear" w:pos="360"/>
          <w:tab w:val="clear" w:pos="1996"/>
          <w:tab w:val="num" w:pos="2160"/>
        </w:tabs>
        <w:ind w:left="2160" w:hanging="720"/>
        <w:rPr>
          <w:rFonts w:ascii="Tahoma" w:hAnsi="Tahoma" w:cs="Tahoma"/>
          <w:szCs w:val="22"/>
          <w:lang w:val="en-GB"/>
        </w:rPr>
      </w:pPr>
      <w:r w:rsidRPr="008C7528">
        <w:rPr>
          <w:rFonts w:ascii="Tahoma" w:hAnsi="Tahoma" w:cs="Tahoma"/>
          <w:szCs w:val="22"/>
          <w:lang w:val="en-GB"/>
        </w:rPr>
        <w:t xml:space="preserve">agrees that it shall not make any claim or take any proceeding against any other person or entity with respect to any matter released and discharged in section </w:t>
      </w:r>
      <w:r w:rsidRPr="008C7528">
        <w:rPr>
          <w:rFonts w:ascii="Tahoma" w:hAnsi="Tahoma" w:cs="Tahoma"/>
          <w:szCs w:val="22"/>
          <w:lang w:val="en-GB"/>
        </w:rPr>
        <w:fldChar w:fldCharType="begin"/>
      </w:r>
      <w:r w:rsidRPr="008C7528">
        <w:rPr>
          <w:rFonts w:ascii="Tahoma" w:hAnsi="Tahoma" w:cs="Tahoma"/>
          <w:szCs w:val="22"/>
          <w:lang w:val="en-GB"/>
        </w:rPr>
        <w:instrText xml:space="preserve"> REF _Ref95817248 \w \h  \* MERGEFORMAT </w:instrText>
      </w:r>
      <w:r w:rsidRPr="008C7528">
        <w:rPr>
          <w:rFonts w:ascii="Tahoma" w:hAnsi="Tahoma" w:cs="Tahoma"/>
          <w:szCs w:val="22"/>
          <w:lang w:val="en-GB"/>
        </w:rPr>
      </w:r>
      <w:r w:rsidRPr="008C7528">
        <w:rPr>
          <w:rFonts w:ascii="Tahoma" w:hAnsi="Tahoma" w:cs="Tahoma"/>
          <w:szCs w:val="22"/>
          <w:lang w:val="en-GB"/>
        </w:rPr>
        <w:fldChar w:fldCharType="separate"/>
      </w:r>
      <w:r w:rsidR="00FC5250" w:rsidRPr="008C7528">
        <w:rPr>
          <w:rFonts w:ascii="Tahoma" w:hAnsi="Tahoma" w:cs="Tahoma"/>
          <w:szCs w:val="22"/>
          <w:lang w:val="en-GB"/>
        </w:rPr>
        <w:t>3(a)(</w:t>
      </w:r>
      <w:proofErr w:type="spellStart"/>
      <w:r w:rsidR="00FC5250" w:rsidRPr="008C7528">
        <w:rPr>
          <w:rFonts w:ascii="Tahoma" w:hAnsi="Tahoma" w:cs="Tahoma"/>
          <w:szCs w:val="22"/>
          <w:lang w:val="en-GB"/>
        </w:rPr>
        <w:t>i</w:t>
      </w:r>
      <w:proofErr w:type="spellEnd"/>
      <w:r w:rsidR="00FC5250" w:rsidRPr="008C7528">
        <w:rPr>
          <w:rFonts w:ascii="Tahoma" w:hAnsi="Tahoma" w:cs="Tahoma"/>
          <w:szCs w:val="22"/>
          <w:lang w:val="en-GB"/>
        </w:rPr>
        <w:t>)</w:t>
      </w:r>
      <w:r w:rsidRPr="008C7528">
        <w:rPr>
          <w:rFonts w:ascii="Tahoma" w:hAnsi="Tahoma" w:cs="Tahoma"/>
          <w:szCs w:val="22"/>
          <w:lang w:val="en-GB"/>
        </w:rPr>
        <w:fldChar w:fldCharType="end"/>
      </w:r>
      <w:r w:rsidRPr="008C7528">
        <w:rPr>
          <w:rFonts w:ascii="Tahoma" w:hAnsi="Tahoma" w:cs="Tahoma"/>
          <w:szCs w:val="22"/>
          <w:lang w:val="en-GB"/>
        </w:rPr>
        <w:t xml:space="preserve"> above which may result in any claim arising against any of the Releasees for contribution or indemnity or other relief.</w:t>
      </w:r>
    </w:p>
    <w:p w14:paraId="7A9B59DA" w14:textId="77777777" w:rsidR="00E827D5" w:rsidRPr="008C7528" w:rsidRDefault="00E827D5" w:rsidP="00E827D5">
      <w:pPr>
        <w:pStyle w:val="StandardL2"/>
        <w:rPr>
          <w:rFonts w:ascii="Tahoma" w:hAnsi="Tahoma" w:cs="Tahoma"/>
          <w:b/>
          <w:bCs/>
          <w:szCs w:val="22"/>
          <w:lang w:val="en-GB"/>
        </w:rPr>
      </w:pPr>
      <w:bookmarkStart w:id="3" w:name="_Ref95818395"/>
      <w:r w:rsidRPr="008C7528">
        <w:rPr>
          <w:rFonts w:ascii="Tahoma" w:hAnsi="Tahoma" w:cs="Tahoma"/>
          <w:bCs/>
          <w:szCs w:val="22"/>
          <w:lang w:val="en-GB"/>
        </w:rPr>
        <w:t>[Each Facility Owner releases and forever discharges the Releasees from any and all Claims which it can, will or may have by reason of any matter, cause or thing arising as a result of, in relation to or in connection with the Applicant’s participation in the IEEP on its behalf.</w:t>
      </w:r>
      <w:bookmarkStart w:id="4" w:name="_Hlk98242066"/>
      <w:r w:rsidRPr="008C7528">
        <w:rPr>
          <w:rFonts w:ascii="Tahoma" w:hAnsi="Tahoma" w:cs="Tahoma"/>
          <w:bCs/>
          <w:szCs w:val="22"/>
          <w:lang w:val="en-GB"/>
        </w:rPr>
        <w:t>]</w:t>
      </w:r>
      <w:r w:rsidRPr="008C7528">
        <w:rPr>
          <w:rFonts w:ascii="Tahoma" w:hAnsi="Tahoma" w:cs="Tahoma"/>
          <w:szCs w:val="22"/>
          <w:lang w:val="en-CA"/>
        </w:rPr>
        <w:t>[</w:t>
      </w:r>
      <w:r w:rsidRPr="008C7528">
        <w:rPr>
          <w:rFonts w:ascii="Tahoma" w:hAnsi="Tahoma" w:cs="Tahoma"/>
          <w:b/>
          <w:szCs w:val="22"/>
          <w:lang w:val="en-CA"/>
        </w:rPr>
        <w:t xml:space="preserve">Note to Finalization: </w:t>
      </w:r>
      <w:r w:rsidRPr="008C7528">
        <w:rPr>
          <w:rFonts w:ascii="Tahoma" w:hAnsi="Tahoma" w:cs="Tahoma"/>
          <w:szCs w:val="22"/>
          <w:lang w:val="en-CA"/>
        </w:rPr>
        <w:t xml:space="preserve">Delete the entirety of this section </w:t>
      </w:r>
      <w:r w:rsidRPr="008C7528">
        <w:rPr>
          <w:rFonts w:ascii="Tahoma" w:hAnsi="Tahoma" w:cs="Tahoma"/>
          <w:szCs w:val="22"/>
        </w:rPr>
        <w:fldChar w:fldCharType="begin"/>
      </w:r>
      <w:r w:rsidRPr="008C7528">
        <w:rPr>
          <w:rFonts w:ascii="Tahoma" w:hAnsi="Tahoma" w:cs="Tahoma"/>
          <w:szCs w:val="22"/>
          <w:lang w:val="en-CA"/>
        </w:rPr>
        <w:instrText xml:space="preserve"> REF _Ref95818395 \w \h  \* MERGEFORMAT </w:instrText>
      </w:r>
      <w:r w:rsidRPr="008C7528">
        <w:rPr>
          <w:rFonts w:ascii="Tahoma" w:hAnsi="Tahoma" w:cs="Tahoma"/>
          <w:szCs w:val="22"/>
        </w:rPr>
      </w:r>
      <w:r w:rsidRPr="008C7528">
        <w:rPr>
          <w:rFonts w:ascii="Tahoma" w:hAnsi="Tahoma" w:cs="Tahoma"/>
          <w:szCs w:val="22"/>
        </w:rPr>
        <w:fldChar w:fldCharType="separate"/>
      </w:r>
      <w:r w:rsidR="00FC5250" w:rsidRPr="008C7528">
        <w:rPr>
          <w:rFonts w:ascii="Tahoma" w:hAnsi="Tahoma" w:cs="Tahoma"/>
          <w:szCs w:val="22"/>
          <w:lang w:val="en-CA"/>
        </w:rPr>
        <w:t>3(b)</w:t>
      </w:r>
      <w:r w:rsidRPr="008C7528">
        <w:rPr>
          <w:rFonts w:ascii="Tahoma" w:hAnsi="Tahoma" w:cs="Tahoma"/>
          <w:szCs w:val="22"/>
        </w:rPr>
        <w:fldChar w:fldCharType="end"/>
      </w:r>
      <w:r w:rsidRPr="008C7528">
        <w:rPr>
          <w:rFonts w:ascii="Tahoma" w:hAnsi="Tahoma" w:cs="Tahoma"/>
          <w:szCs w:val="22"/>
          <w:lang w:val="en-CA"/>
        </w:rPr>
        <w:t xml:space="preserve"> if the Applicant is not a Third Party Applicant.</w:t>
      </w:r>
      <w:r w:rsidRPr="008C7528">
        <w:rPr>
          <w:rFonts w:ascii="Tahoma" w:hAnsi="Tahoma" w:cs="Tahoma"/>
          <w:b/>
          <w:szCs w:val="22"/>
          <w:lang w:val="en-CA"/>
        </w:rPr>
        <w:t>]</w:t>
      </w:r>
      <w:bookmarkEnd w:id="3"/>
      <w:bookmarkEnd w:id="4"/>
    </w:p>
    <w:p w14:paraId="34D2F83B"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 xml:space="preserve">Without limiting the foregoing, the Applicant </w:t>
      </w:r>
      <w:r w:rsidRPr="008C7528">
        <w:rPr>
          <w:rFonts w:ascii="Tahoma" w:eastAsia="Calibri" w:hAnsi="Tahoma" w:cs="Tahoma"/>
          <w:b/>
          <w:bCs/>
          <w:szCs w:val="22"/>
          <w:lang w:val="en-GB"/>
        </w:rPr>
        <w:t>[and each Facility Owner]</w:t>
      </w:r>
      <w:r w:rsidRPr="008C7528">
        <w:rPr>
          <w:rFonts w:ascii="Tahoma" w:hAnsi="Tahoma" w:cs="Tahoma"/>
          <w:szCs w:val="22"/>
          <w:lang w:val="en-GB"/>
        </w:rPr>
        <w:t xml:space="preserve"> hereby acknowledges, agrees and consents that by the Applicant’s submission of a Stage 2 Application, whether or not the Stage 2 Application is ultimately accepted: </w:t>
      </w:r>
    </w:p>
    <w:p w14:paraId="4609FCE1" w14:textId="3A90E99D" w:rsidR="00A02C9B" w:rsidRPr="00C07C5B" w:rsidRDefault="00E827D5" w:rsidP="00E827D5">
      <w:pPr>
        <w:pStyle w:val="StandardL3"/>
        <w:tabs>
          <w:tab w:val="clear" w:pos="360"/>
          <w:tab w:val="clear" w:pos="1996"/>
          <w:tab w:val="num" w:pos="2160"/>
        </w:tabs>
        <w:ind w:left="2160" w:hanging="720"/>
        <w:rPr>
          <w:rFonts w:ascii="Tahoma" w:hAnsi="Tahoma" w:cs="Tahoma"/>
          <w:szCs w:val="22"/>
          <w:lang w:val="en-GB"/>
        </w:rPr>
      </w:pPr>
      <w:r w:rsidRPr="008C7528">
        <w:rPr>
          <w:rFonts w:ascii="Tahoma" w:hAnsi="Tahoma" w:cs="Tahoma"/>
          <w:szCs w:val="22"/>
          <w:lang w:val="en-GB"/>
        </w:rPr>
        <w:t xml:space="preserve">the Applicant </w:t>
      </w:r>
      <w:r w:rsidRPr="008C7528">
        <w:rPr>
          <w:rFonts w:ascii="Tahoma" w:eastAsia="Calibri" w:hAnsi="Tahoma" w:cs="Tahoma"/>
          <w:b/>
          <w:bCs/>
          <w:szCs w:val="22"/>
          <w:lang w:val="en-GB"/>
        </w:rPr>
        <w:t xml:space="preserve">[and each Facility Owner] </w:t>
      </w:r>
      <w:r w:rsidRPr="008C7528">
        <w:rPr>
          <w:rFonts w:ascii="Tahoma" w:hAnsi="Tahoma" w:cs="Tahoma"/>
          <w:szCs w:val="22"/>
          <w:lang w:val="en-GB"/>
        </w:rPr>
        <w:t xml:space="preserve">hereby consents to the collection, use, </w:t>
      </w:r>
      <w:r w:rsidRPr="0087718E">
        <w:rPr>
          <w:rFonts w:ascii="Tahoma" w:hAnsi="Tahoma" w:cs="Tahoma"/>
          <w:szCs w:val="22"/>
          <w:lang w:val="en-GB"/>
        </w:rPr>
        <w:t xml:space="preserve">disclosure and other handling of any information </w:t>
      </w:r>
      <w:r w:rsidR="000004AD" w:rsidRPr="0087718E">
        <w:rPr>
          <w:rFonts w:ascii="Tahoma" w:hAnsi="Tahoma" w:cs="Tahoma"/>
          <w:szCs w:val="22"/>
          <w:lang w:val="en-GB"/>
        </w:rPr>
        <w:t xml:space="preserve">it provides </w:t>
      </w:r>
      <w:r w:rsidRPr="0087718E">
        <w:rPr>
          <w:rFonts w:ascii="Tahoma" w:hAnsi="Tahoma" w:cs="Tahoma"/>
          <w:szCs w:val="22"/>
          <w:lang w:val="en-GB"/>
        </w:rPr>
        <w:t>to the Program Operators including all reports, data, personal information, records showing historical energy use and consumption, and other information of the undersigned or its subcontractors or representatives (collectively, the “</w:t>
      </w:r>
      <w:r w:rsidRPr="0087718E">
        <w:rPr>
          <w:rFonts w:ascii="Tahoma" w:hAnsi="Tahoma" w:cs="Tahoma"/>
          <w:b/>
          <w:bCs/>
          <w:szCs w:val="22"/>
          <w:lang w:val="en-GB"/>
        </w:rPr>
        <w:t>Information”</w:t>
      </w:r>
      <w:r w:rsidRPr="0087718E">
        <w:rPr>
          <w:rFonts w:ascii="Tahoma" w:hAnsi="Tahoma" w:cs="Tahoma"/>
          <w:szCs w:val="22"/>
          <w:lang w:val="en-GB"/>
        </w:rPr>
        <w:t>) by the Program Operators for purposes relating to the operation, administration or assessment of the IEEP</w:t>
      </w:r>
      <w:r w:rsidR="00A539E5" w:rsidRPr="0087718E">
        <w:rPr>
          <w:rFonts w:ascii="Tahoma" w:hAnsi="Tahoma" w:cs="Tahoma"/>
          <w:szCs w:val="22"/>
          <w:lang w:val="en-GB"/>
        </w:rPr>
        <w:t xml:space="preserve"> or other Save on Energy </w:t>
      </w:r>
      <w:r w:rsidR="00E826FC" w:rsidRPr="0087718E">
        <w:rPr>
          <w:rFonts w:ascii="Tahoma" w:hAnsi="Tahoma" w:cs="Tahoma"/>
          <w:szCs w:val="22"/>
          <w:lang w:val="en-GB"/>
        </w:rPr>
        <w:t>p</w:t>
      </w:r>
      <w:r w:rsidR="00A539E5" w:rsidRPr="0087718E">
        <w:rPr>
          <w:rFonts w:ascii="Tahoma" w:hAnsi="Tahoma" w:cs="Tahoma"/>
          <w:szCs w:val="22"/>
          <w:lang w:val="en-GB"/>
        </w:rPr>
        <w:t>rograms</w:t>
      </w:r>
      <w:r w:rsidRPr="0087718E">
        <w:rPr>
          <w:rFonts w:ascii="Tahoma" w:hAnsi="Tahoma" w:cs="Tahoma"/>
          <w:szCs w:val="22"/>
          <w:lang w:val="en-GB"/>
        </w:rPr>
        <w:t>, any initiative thereof or the Stage 2 Application</w:t>
      </w:r>
      <w:r w:rsidR="007D2D32" w:rsidRPr="0087718E">
        <w:rPr>
          <w:rFonts w:ascii="Tahoma" w:hAnsi="Tahoma" w:cs="Tahoma"/>
          <w:szCs w:val="22"/>
          <w:lang w:val="en-GB"/>
        </w:rPr>
        <w:t>, including for dispute resolution</w:t>
      </w:r>
      <w:r w:rsidRPr="0087718E">
        <w:rPr>
          <w:rFonts w:ascii="Tahoma" w:hAnsi="Tahoma" w:cs="Tahoma"/>
          <w:szCs w:val="22"/>
          <w:lang w:val="en-GB"/>
        </w:rPr>
        <w:t>, and in connection with any reporting activities</w:t>
      </w:r>
      <w:r w:rsidR="009C6391" w:rsidRPr="0087718E">
        <w:rPr>
          <w:rFonts w:ascii="Tahoma" w:hAnsi="Tahoma" w:cs="Tahoma"/>
          <w:szCs w:val="22"/>
          <w:lang w:val="en-GB"/>
        </w:rPr>
        <w:t>, follow up surveys, studies and audits</w:t>
      </w:r>
      <w:r w:rsidRPr="0087718E">
        <w:rPr>
          <w:rFonts w:ascii="Tahoma" w:hAnsi="Tahoma" w:cs="Tahoma"/>
          <w:szCs w:val="22"/>
          <w:lang w:val="en-GB"/>
        </w:rPr>
        <w:t xml:space="preserve"> relating to the IEEP, which shall include</w:t>
      </w:r>
      <w:r w:rsidR="006172F0" w:rsidRPr="0087718E">
        <w:rPr>
          <w:rFonts w:ascii="Tahoma" w:hAnsi="Tahoma" w:cs="Tahoma"/>
          <w:szCs w:val="22"/>
          <w:lang w:val="en-GB"/>
        </w:rPr>
        <w:t>, without limitation</w:t>
      </w:r>
      <w:r w:rsidRPr="0087718E">
        <w:rPr>
          <w:rFonts w:ascii="Tahoma" w:hAnsi="Tahoma" w:cs="Tahoma"/>
          <w:szCs w:val="22"/>
          <w:lang w:val="en-GB"/>
        </w:rPr>
        <w:t xml:space="preserve">: (A) sharing of Information among the Program Operators; (B) use by the Program Operators of the Information provided by the Applicant to process any of the Applicant’s Applications and to conduct, </w:t>
      </w:r>
      <w:proofErr w:type="spellStart"/>
      <w:r w:rsidRPr="0087718E">
        <w:rPr>
          <w:rFonts w:ascii="Tahoma" w:hAnsi="Tahoma" w:cs="Tahoma"/>
          <w:szCs w:val="22"/>
          <w:lang w:val="en-GB"/>
        </w:rPr>
        <w:t>analyze</w:t>
      </w:r>
      <w:proofErr w:type="spellEnd"/>
      <w:r w:rsidRPr="0087718E">
        <w:rPr>
          <w:rFonts w:ascii="Tahoma" w:hAnsi="Tahoma" w:cs="Tahoma"/>
          <w:szCs w:val="22"/>
          <w:lang w:val="en-GB"/>
        </w:rPr>
        <w:t xml:space="preserve"> and report on the results of surveys and modify the </w:t>
      </w:r>
      <w:r w:rsidR="001D3895" w:rsidRPr="0087718E">
        <w:rPr>
          <w:rFonts w:ascii="Tahoma" w:hAnsi="Tahoma" w:cs="Tahoma"/>
          <w:szCs w:val="22"/>
          <w:lang w:val="en-GB"/>
        </w:rPr>
        <w:t xml:space="preserve">IEEP </w:t>
      </w:r>
      <w:r w:rsidRPr="0087718E">
        <w:rPr>
          <w:rFonts w:ascii="Tahoma" w:hAnsi="Tahoma" w:cs="Tahoma"/>
          <w:szCs w:val="22"/>
          <w:lang w:val="en-GB"/>
        </w:rPr>
        <w:t xml:space="preserve">based on such surveys; </w:t>
      </w:r>
      <w:r w:rsidR="00B51AA1" w:rsidRPr="0087718E">
        <w:rPr>
          <w:rFonts w:ascii="Tahoma" w:hAnsi="Tahoma" w:cs="Tahoma"/>
          <w:szCs w:val="22"/>
          <w:lang w:val="en-GB"/>
        </w:rPr>
        <w:t xml:space="preserve">(C) </w:t>
      </w:r>
      <w:r w:rsidR="00B51AA1" w:rsidRPr="00C07C5B">
        <w:rPr>
          <w:rFonts w:ascii="Tahoma" w:hAnsi="Tahoma" w:cs="Tahoma"/>
        </w:rPr>
        <w:t xml:space="preserve">disclosure to the Ontario Energy Board, the Ontario Ministry </w:t>
      </w:r>
      <w:r w:rsidR="00B51AA1" w:rsidRPr="00C07C5B">
        <w:rPr>
          <w:rFonts w:ascii="Tahoma" w:hAnsi="Tahoma" w:cs="Tahoma"/>
        </w:rPr>
        <w:lastRenderedPageBreak/>
        <w:t xml:space="preserve">of Energy and Electrification or the </w:t>
      </w:r>
      <w:r w:rsidR="00F800F1" w:rsidRPr="00C07C5B">
        <w:rPr>
          <w:rFonts w:ascii="Tahoma" w:hAnsi="Tahoma" w:cs="Tahoma"/>
        </w:rPr>
        <w:t xml:space="preserve">Auditor General of </w:t>
      </w:r>
      <w:r w:rsidR="00B51AA1" w:rsidRPr="00C07C5B">
        <w:rPr>
          <w:rFonts w:ascii="Tahoma" w:hAnsi="Tahoma" w:cs="Tahoma"/>
        </w:rPr>
        <w:t>Ontario or their respective successors;</w:t>
      </w:r>
    </w:p>
    <w:p w14:paraId="1C89C8FA" w14:textId="1EB697CB" w:rsidR="00E827D5" w:rsidRPr="0087718E" w:rsidRDefault="00B51AA1" w:rsidP="00E827D5">
      <w:pPr>
        <w:pStyle w:val="StandardL3"/>
        <w:tabs>
          <w:tab w:val="clear" w:pos="360"/>
          <w:tab w:val="clear" w:pos="1996"/>
          <w:tab w:val="num" w:pos="2160"/>
        </w:tabs>
        <w:ind w:left="2160" w:hanging="720"/>
        <w:rPr>
          <w:rFonts w:ascii="Tahoma" w:hAnsi="Tahoma" w:cs="Tahoma"/>
          <w:szCs w:val="22"/>
          <w:lang w:val="en-GB"/>
        </w:rPr>
      </w:pPr>
      <w:r w:rsidRPr="00C07C5B">
        <w:rPr>
          <w:rFonts w:ascii="Tahoma" w:hAnsi="Tahoma" w:cs="Tahoma"/>
        </w:rPr>
        <w:t xml:space="preserve">it hereby consents to the disclosure by the IESO of </w:t>
      </w:r>
      <w:r w:rsidR="00A02C9B" w:rsidRPr="00C07C5B">
        <w:rPr>
          <w:rFonts w:ascii="Tahoma" w:hAnsi="Tahoma" w:cs="Tahoma"/>
        </w:rPr>
        <w:t>the</w:t>
      </w:r>
      <w:r w:rsidRPr="00C07C5B">
        <w:rPr>
          <w:rFonts w:ascii="Tahoma" w:hAnsi="Tahoma" w:cs="Tahoma"/>
        </w:rPr>
        <w:t xml:space="preserve"> Information to local electricity utilities or local distribution companies and to the IESO receiving information related to the </w:t>
      </w:r>
      <w:r w:rsidR="00E02C42" w:rsidRPr="00C07C5B">
        <w:rPr>
          <w:rFonts w:ascii="Tahoma" w:hAnsi="Tahoma" w:cs="Tahoma"/>
        </w:rPr>
        <w:t>Applicant</w:t>
      </w:r>
      <w:r w:rsidRPr="00C07C5B">
        <w:rPr>
          <w:rFonts w:ascii="Tahoma" w:hAnsi="Tahoma" w:cs="Tahoma"/>
        </w:rPr>
        <w:t xml:space="preserve"> that is collected by local electricity utilities or local distribution companies, required for the purpose of administering (which includes marketing and outreach activities) and assessing the</w:t>
      </w:r>
      <w:r w:rsidR="00E02C42" w:rsidRPr="00C07C5B">
        <w:rPr>
          <w:rFonts w:ascii="Tahoma" w:hAnsi="Tahoma" w:cs="Tahoma"/>
        </w:rPr>
        <w:t xml:space="preserve"> IEEP </w:t>
      </w:r>
      <w:r w:rsidRPr="00C07C5B">
        <w:rPr>
          <w:rFonts w:ascii="Tahoma" w:hAnsi="Tahoma" w:cs="Tahoma"/>
        </w:rPr>
        <w:t xml:space="preserve">and/or other Save on Energy programs and to determine the </w:t>
      </w:r>
      <w:r w:rsidR="00E02C42" w:rsidRPr="00C07C5B">
        <w:rPr>
          <w:rFonts w:ascii="Tahoma" w:hAnsi="Tahoma" w:cs="Tahoma"/>
        </w:rPr>
        <w:t>Applicant’s</w:t>
      </w:r>
      <w:r w:rsidRPr="00C07C5B">
        <w:rPr>
          <w:rFonts w:ascii="Tahoma" w:hAnsi="Tahoma" w:cs="Tahoma"/>
        </w:rPr>
        <w:t xml:space="preserve"> eligibility to receive </w:t>
      </w:r>
      <w:proofErr w:type="spellStart"/>
      <w:r w:rsidRPr="00C07C5B">
        <w:rPr>
          <w:rFonts w:ascii="Tahoma" w:hAnsi="Tahoma" w:cs="Tahoma"/>
        </w:rPr>
        <w:t>a</w:t>
      </w:r>
      <w:proofErr w:type="spellEnd"/>
      <w:r w:rsidRPr="00C07C5B">
        <w:rPr>
          <w:rFonts w:ascii="Tahoma" w:hAnsi="Tahoma" w:cs="Tahoma"/>
        </w:rPr>
        <w:t xml:space="preserve"> </w:t>
      </w:r>
      <w:r w:rsidR="00E76F0B" w:rsidRPr="00C07C5B">
        <w:rPr>
          <w:rFonts w:ascii="Tahoma" w:hAnsi="Tahoma" w:cs="Tahoma"/>
        </w:rPr>
        <w:t xml:space="preserve">Actual </w:t>
      </w:r>
      <w:r w:rsidRPr="00C07C5B">
        <w:rPr>
          <w:rFonts w:ascii="Tahoma" w:hAnsi="Tahoma" w:cs="Tahoma"/>
        </w:rPr>
        <w:t xml:space="preserve">Participant Incentive by ensuring the </w:t>
      </w:r>
      <w:r w:rsidR="00E02C42" w:rsidRPr="00C07C5B">
        <w:rPr>
          <w:rFonts w:ascii="Tahoma" w:hAnsi="Tahoma" w:cs="Tahoma"/>
        </w:rPr>
        <w:t>Applicant</w:t>
      </w:r>
      <w:r w:rsidRPr="00C07C5B">
        <w:rPr>
          <w:rFonts w:ascii="Tahoma" w:hAnsi="Tahoma" w:cs="Tahoma"/>
        </w:rPr>
        <w:t xml:space="preserve"> meets the eligibility requirements set out in the Program Requirements and does not receive more than one financial incentive funded by the IESO for the same Measure</w:t>
      </w:r>
      <w:r w:rsidR="00E827D5" w:rsidRPr="0087718E">
        <w:rPr>
          <w:rFonts w:ascii="Tahoma" w:hAnsi="Tahoma" w:cs="Tahoma"/>
          <w:szCs w:val="22"/>
          <w:lang w:val="en-GB"/>
        </w:rPr>
        <w:t>;</w:t>
      </w:r>
    </w:p>
    <w:p w14:paraId="6CEFD49E" w14:textId="77777777" w:rsidR="00E827D5" w:rsidRPr="0087718E" w:rsidRDefault="00E827D5" w:rsidP="00E827D5">
      <w:pPr>
        <w:pStyle w:val="StandardL3"/>
        <w:tabs>
          <w:tab w:val="clear" w:pos="360"/>
          <w:tab w:val="clear" w:pos="1996"/>
          <w:tab w:val="num" w:pos="2160"/>
        </w:tabs>
        <w:ind w:left="2160" w:hanging="720"/>
        <w:rPr>
          <w:rFonts w:ascii="Tahoma" w:hAnsi="Tahoma" w:cs="Tahoma"/>
          <w:szCs w:val="22"/>
          <w:lang w:val="en-GB"/>
        </w:rPr>
      </w:pPr>
      <w:r w:rsidRPr="0087718E">
        <w:rPr>
          <w:rFonts w:ascii="Tahoma" w:hAnsi="Tahoma" w:cs="Tahoma"/>
          <w:szCs w:val="22"/>
          <w:lang w:val="en-GB"/>
        </w:rPr>
        <w:t xml:space="preserve">the IESO is committed to protecting the personal information in its custody or control in accordance with applicable privacy laws. The Applicant </w:t>
      </w:r>
      <w:r w:rsidRPr="0087718E">
        <w:rPr>
          <w:rFonts w:ascii="Tahoma" w:eastAsia="Calibri" w:hAnsi="Tahoma" w:cs="Tahoma"/>
          <w:b/>
          <w:bCs/>
          <w:szCs w:val="22"/>
          <w:lang w:val="en-GB"/>
        </w:rPr>
        <w:t xml:space="preserve">[and each Facility Owner] </w:t>
      </w:r>
      <w:r w:rsidRPr="0087718E">
        <w:rPr>
          <w:rFonts w:ascii="Tahoma" w:hAnsi="Tahoma" w:cs="Tahoma"/>
          <w:szCs w:val="22"/>
          <w:lang w:val="en-GB"/>
        </w:rPr>
        <w:t xml:space="preserve">may access the IESO’s privacy policy at </w:t>
      </w:r>
      <w:hyperlink r:id="rId11" w:history="1">
        <w:r w:rsidRPr="0087718E">
          <w:rPr>
            <w:rStyle w:val="Hyperlink"/>
            <w:rFonts w:ascii="Tahoma" w:hAnsi="Tahoma" w:cs="Tahoma"/>
            <w:szCs w:val="22"/>
            <w:lang w:val="en-GB"/>
          </w:rPr>
          <w:t>http://www.ieso.ca/privacy</w:t>
        </w:r>
      </w:hyperlink>
      <w:r w:rsidRPr="0087718E">
        <w:rPr>
          <w:rFonts w:ascii="Tahoma" w:hAnsi="Tahoma" w:cs="Tahoma"/>
          <w:szCs w:val="22"/>
          <w:lang w:val="en-GB"/>
        </w:rPr>
        <w:t>;</w:t>
      </w:r>
    </w:p>
    <w:p w14:paraId="47BC9B46" w14:textId="77777777" w:rsidR="00E827D5" w:rsidRPr="008C7528" w:rsidRDefault="00E827D5" w:rsidP="00E827D5">
      <w:pPr>
        <w:pStyle w:val="StandardL3"/>
        <w:tabs>
          <w:tab w:val="clear" w:pos="360"/>
          <w:tab w:val="clear" w:pos="1996"/>
          <w:tab w:val="num" w:pos="2160"/>
        </w:tabs>
        <w:ind w:left="2160" w:hanging="720"/>
        <w:rPr>
          <w:rFonts w:ascii="Tahoma" w:hAnsi="Tahoma" w:cs="Tahoma"/>
          <w:szCs w:val="22"/>
          <w:lang w:val="en-GB"/>
        </w:rPr>
      </w:pPr>
      <w:r w:rsidRPr="0087718E">
        <w:rPr>
          <w:rFonts w:ascii="Tahoma" w:hAnsi="Tahoma" w:cs="Tahoma"/>
          <w:szCs w:val="22"/>
          <w:lang w:val="en-GB"/>
        </w:rPr>
        <w:t xml:space="preserve">the Applicant </w:t>
      </w:r>
      <w:r w:rsidRPr="0087718E">
        <w:rPr>
          <w:rFonts w:ascii="Tahoma" w:eastAsia="Calibri" w:hAnsi="Tahoma" w:cs="Tahoma"/>
          <w:b/>
          <w:bCs/>
          <w:szCs w:val="22"/>
          <w:lang w:val="en-GB"/>
        </w:rPr>
        <w:t>[and each Facility Owner]</w:t>
      </w:r>
      <w:r w:rsidRPr="0087718E">
        <w:rPr>
          <w:rFonts w:ascii="Tahoma" w:hAnsi="Tahoma" w:cs="Tahoma"/>
          <w:szCs w:val="22"/>
          <w:lang w:val="en-GB"/>
        </w:rPr>
        <w:t xml:space="preserve"> hereby consents to the disclosure by the IESO to the Program Operators of information regarding the Applicant’s </w:t>
      </w:r>
      <w:r w:rsidRPr="0087718E">
        <w:rPr>
          <w:rFonts w:ascii="Tahoma" w:eastAsia="Calibri" w:hAnsi="Tahoma" w:cs="Tahoma"/>
          <w:b/>
          <w:bCs/>
          <w:szCs w:val="22"/>
          <w:lang w:val="en-GB"/>
        </w:rPr>
        <w:t>[and each Facility Owner’s]</w:t>
      </w:r>
      <w:r w:rsidRPr="0087718E">
        <w:rPr>
          <w:rFonts w:ascii="Tahoma" w:hAnsi="Tahoma" w:cs="Tahoma"/>
          <w:szCs w:val="22"/>
          <w:lang w:val="en-GB"/>
        </w:rPr>
        <w:t xml:space="preserve"> past</w:t>
      </w:r>
      <w:r w:rsidRPr="008C7528">
        <w:rPr>
          <w:rFonts w:ascii="Tahoma" w:hAnsi="Tahoma" w:cs="Tahoma"/>
          <w:szCs w:val="22"/>
          <w:lang w:val="en-GB"/>
        </w:rPr>
        <w:t xml:space="preserve"> participation in other IESO funded conservation and demand management programs for the purpose of processing the Project Application; and </w:t>
      </w:r>
    </w:p>
    <w:p w14:paraId="299D993C" w14:textId="77777777" w:rsidR="00E827D5" w:rsidRPr="008C7528" w:rsidRDefault="00E827D5" w:rsidP="00E827D5">
      <w:pPr>
        <w:pStyle w:val="StandardL3"/>
        <w:tabs>
          <w:tab w:val="clear" w:pos="360"/>
          <w:tab w:val="clear" w:pos="1996"/>
          <w:tab w:val="num" w:pos="2160"/>
        </w:tabs>
        <w:ind w:left="2160" w:hanging="720"/>
        <w:rPr>
          <w:rFonts w:ascii="Tahoma" w:hAnsi="Tahoma" w:cs="Tahoma"/>
          <w:szCs w:val="22"/>
          <w:lang w:val="en-GB"/>
        </w:rPr>
      </w:pPr>
      <w:r w:rsidRPr="008C7528">
        <w:rPr>
          <w:rFonts w:ascii="Tahoma" w:hAnsi="Tahoma" w:cs="Tahoma"/>
          <w:szCs w:val="22"/>
          <w:lang w:val="en-GB"/>
        </w:rPr>
        <w:t xml:space="preserve">this Release and all Information, in the possession or control of the IESO is subject to applicable laws that include the access provisions of the </w:t>
      </w:r>
      <w:r w:rsidRPr="008C7528">
        <w:rPr>
          <w:rFonts w:ascii="Tahoma" w:hAnsi="Tahoma" w:cs="Tahoma"/>
          <w:i/>
          <w:iCs/>
          <w:szCs w:val="22"/>
          <w:lang w:val="en-GB"/>
        </w:rPr>
        <w:t>Freedom of Information and Protection of Privacy Act</w:t>
      </w:r>
      <w:r w:rsidRPr="008C7528">
        <w:rPr>
          <w:rFonts w:ascii="Tahoma" w:hAnsi="Tahoma" w:cs="Tahoma"/>
          <w:szCs w:val="22"/>
          <w:lang w:val="en-GB"/>
        </w:rPr>
        <w:t xml:space="preserve"> (Ontario) and as a result, third parties may obtain access to the Information.</w:t>
      </w:r>
    </w:p>
    <w:p w14:paraId="1E0C4D3E" w14:textId="77777777" w:rsidR="00E827D5" w:rsidRPr="008C7528" w:rsidRDefault="00E827D5" w:rsidP="00E827D5">
      <w:pPr>
        <w:tabs>
          <w:tab w:val="left" w:pos="3371"/>
        </w:tabs>
        <w:rPr>
          <w:rFonts w:cs="Tahoma"/>
          <w:szCs w:val="22"/>
          <w:lang w:val="en-GB"/>
        </w:rPr>
      </w:pPr>
      <w:r w:rsidRPr="008C7528">
        <w:rPr>
          <w:rFonts w:cs="Tahoma"/>
          <w:szCs w:val="22"/>
          <w:lang w:val="en-GB"/>
        </w:rPr>
        <w:tab/>
      </w:r>
    </w:p>
    <w:p w14:paraId="58FC1113"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 xml:space="preserve">This section </w:t>
      </w:r>
      <w:r w:rsidRPr="008C7528">
        <w:rPr>
          <w:rFonts w:ascii="Tahoma" w:hAnsi="Tahoma" w:cs="Tahoma"/>
          <w:szCs w:val="22"/>
          <w:lang w:val="en-GB"/>
        </w:rPr>
        <w:fldChar w:fldCharType="begin"/>
      </w:r>
      <w:r w:rsidRPr="008C7528">
        <w:rPr>
          <w:rFonts w:ascii="Tahoma" w:hAnsi="Tahoma" w:cs="Tahoma"/>
          <w:szCs w:val="22"/>
          <w:lang w:val="en-GB"/>
        </w:rPr>
        <w:instrText xml:space="preserve"> REF _Ref95816464 \w \h  \* MERGEFORMAT </w:instrText>
      </w:r>
      <w:r w:rsidRPr="008C7528">
        <w:rPr>
          <w:rFonts w:ascii="Tahoma" w:hAnsi="Tahoma" w:cs="Tahoma"/>
          <w:szCs w:val="22"/>
          <w:lang w:val="en-GB"/>
        </w:rPr>
      </w:r>
      <w:r w:rsidRPr="008C7528">
        <w:rPr>
          <w:rFonts w:ascii="Tahoma" w:hAnsi="Tahoma" w:cs="Tahoma"/>
          <w:szCs w:val="22"/>
          <w:lang w:val="en-GB"/>
        </w:rPr>
        <w:fldChar w:fldCharType="separate"/>
      </w:r>
      <w:r w:rsidR="00FC5250" w:rsidRPr="008C7528">
        <w:rPr>
          <w:rFonts w:ascii="Tahoma" w:hAnsi="Tahoma" w:cs="Tahoma"/>
          <w:szCs w:val="22"/>
          <w:lang w:val="en-GB"/>
        </w:rPr>
        <w:t>3</w:t>
      </w:r>
      <w:r w:rsidRPr="008C7528">
        <w:rPr>
          <w:rFonts w:ascii="Tahoma" w:hAnsi="Tahoma" w:cs="Tahoma"/>
          <w:szCs w:val="22"/>
          <w:lang w:val="en-GB"/>
        </w:rPr>
        <w:fldChar w:fldCharType="end"/>
      </w:r>
      <w:r w:rsidRPr="008C7528">
        <w:rPr>
          <w:rFonts w:ascii="Tahoma" w:hAnsi="Tahoma" w:cs="Tahoma"/>
          <w:szCs w:val="22"/>
          <w:lang w:val="en-GB"/>
        </w:rPr>
        <w:t xml:space="preserve"> shall continue in full force and effect </w:t>
      </w:r>
      <w:proofErr w:type="gramStart"/>
      <w:r w:rsidRPr="008C7528">
        <w:rPr>
          <w:rFonts w:ascii="Tahoma" w:hAnsi="Tahoma" w:cs="Tahoma"/>
          <w:szCs w:val="22"/>
          <w:lang w:val="en-GB"/>
        </w:rPr>
        <w:t>whether or not</w:t>
      </w:r>
      <w:proofErr w:type="gramEnd"/>
      <w:r w:rsidRPr="008C7528">
        <w:rPr>
          <w:rFonts w:ascii="Tahoma" w:hAnsi="Tahoma" w:cs="Tahoma"/>
          <w:szCs w:val="22"/>
          <w:lang w:val="en-GB"/>
        </w:rPr>
        <w:t xml:space="preserve"> the Applicant’s Stage 2 Application is ultimately accepted by the IESO.</w:t>
      </w:r>
    </w:p>
    <w:p w14:paraId="5927DFAA" w14:textId="77777777" w:rsidR="00E827D5" w:rsidRPr="008C7528" w:rsidRDefault="00E827D5" w:rsidP="00E827D5">
      <w:pPr>
        <w:pStyle w:val="StandardL1"/>
        <w:rPr>
          <w:rFonts w:ascii="Tahoma" w:hAnsi="Tahoma" w:cs="Tahoma"/>
          <w:b/>
          <w:szCs w:val="22"/>
          <w:lang w:val="en-GB"/>
        </w:rPr>
      </w:pPr>
      <w:r w:rsidRPr="008C7528">
        <w:rPr>
          <w:rFonts w:ascii="Tahoma" w:hAnsi="Tahoma" w:cs="Tahoma"/>
          <w:b/>
          <w:szCs w:val="22"/>
          <w:lang w:val="en-GB"/>
        </w:rPr>
        <w:t>MISCELLANEOUS.</w:t>
      </w:r>
    </w:p>
    <w:p w14:paraId="69BC6DD3"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This Release shall continue in full force and effect for the benefit of the Releasees and shall apply to each Stage 2 Application submitted by the Applicant and to the extent of any conflict between this Release and the terms of any agreement (including any Participant Agreement) or other document entered into by the Applicant and one or more of the Program Operators pursuant to or in connection with the IEEP or any part thereof, the terms of this Release shall prevail.</w:t>
      </w:r>
    </w:p>
    <w:p w14:paraId="7CCE1529"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lastRenderedPageBreak/>
        <w:t xml:space="preserve">This Release </w:t>
      </w:r>
      <w:r w:rsidRPr="008C7528">
        <w:rPr>
          <w:rFonts w:ascii="Tahoma" w:hAnsi="Tahoma" w:cs="Tahoma"/>
          <w:szCs w:val="22"/>
          <w:lang w:val="en-CA"/>
        </w:rPr>
        <w:t>shall be governed by and construed in accordance with the laws of the Province of Ontario and the laws of Canada applicable therein</w:t>
      </w:r>
      <w:r w:rsidRPr="008C7528">
        <w:rPr>
          <w:rFonts w:ascii="Tahoma" w:hAnsi="Tahoma" w:cs="Tahoma"/>
          <w:szCs w:val="22"/>
          <w:lang w:val="en-GB"/>
        </w:rPr>
        <w:t>.</w:t>
      </w:r>
    </w:p>
    <w:p w14:paraId="090EBA1D"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CA"/>
        </w:rPr>
        <w:t xml:space="preserve">If, in any jurisdiction, any provision of this </w:t>
      </w:r>
      <w:r w:rsidRPr="008C7528">
        <w:rPr>
          <w:rFonts w:ascii="Tahoma" w:hAnsi="Tahoma" w:cs="Tahoma"/>
          <w:szCs w:val="22"/>
          <w:lang w:val="en-GB"/>
        </w:rPr>
        <w:t>Release</w:t>
      </w:r>
      <w:r w:rsidRPr="008C7528">
        <w:rPr>
          <w:rFonts w:ascii="Tahoma" w:hAnsi="Tahoma" w:cs="Tahoma"/>
          <w:szCs w:val="22"/>
          <w:lang w:val="en-CA"/>
        </w:rPr>
        <w:t xml:space="preserve"> or its application to any party or circumstance is restricted, prohibited or unenforceable, the provision shall, as to that jurisdiction, be ineffective only to the extent of the restriction, prohibition or unenforceability without: (a) invalidating the remaining provisions of this </w:t>
      </w:r>
      <w:r w:rsidRPr="008C7528">
        <w:rPr>
          <w:rFonts w:ascii="Tahoma" w:hAnsi="Tahoma" w:cs="Tahoma"/>
          <w:szCs w:val="22"/>
          <w:lang w:val="en-GB"/>
        </w:rPr>
        <w:t>Release</w:t>
      </w:r>
      <w:r w:rsidRPr="008C7528">
        <w:rPr>
          <w:rFonts w:ascii="Tahoma" w:hAnsi="Tahoma" w:cs="Tahoma"/>
          <w:szCs w:val="22"/>
          <w:lang w:val="en-CA"/>
        </w:rPr>
        <w:t>; (b) affecting the validity or enforceability of such provision in any other jurisdiction; or (c) affecting its application to other parties or circumstances.</w:t>
      </w:r>
    </w:p>
    <w:p w14:paraId="15069386"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 xml:space="preserve">This Release shall </w:t>
      </w:r>
      <w:r w:rsidRPr="008C7528">
        <w:rPr>
          <w:rFonts w:ascii="Tahoma" w:hAnsi="Tahoma" w:cs="Tahoma"/>
          <w:szCs w:val="22"/>
          <w:lang w:val="en-CA"/>
        </w:rPr>
        <w:t xml:space="preserve">be binding upon and </w:t>
      </w:r>
      <w:proofErr w:type="spellStart"/>
      <w:r w:rsidRPr="008C7528">
        <w:rPr>
          <w:rFonts w:ascii="Tahoma" w:hAnsi="Tahoma" w:cs="Tahoma"/>
          <w:szCs w:val="22"/>
          <w:lang w:val="en-CA"/>
        </w:rPr>
        <w:t>enure</w:t>
      </w:r>
      <w:proofErr w:type="spellEnd"/>
      <w:r w:rsidRPr="008C7528">
        <w:rPr>
          <w:rFonts w:ascii="Tahoma" w:hAnsi="Tahoma" w:cs="Tahoma"/>
          <w:szCs w:val="22"/>
          <w:lang w:val="en-CA"/>
        </w:rPr>
        <w:t xml:space="preserve"> to the benefit of the parties hereto and their successors and permitted assigns</w:t>
      </w:r>
      <w:r w:rsidRPr="008C7528">
        <w:rPr>
          <w:rFonts w:ascii="Tahoma" w:hAnsi="Tahoma" w:cs="Tahoma"/>
          <w:szCs w:val="22"/>
          <w:lang w:val="en-GB"/>
        </w:rPr>
        <w:t>.</w:t>
      </w:r>
    </w:p>
    <w:p w14:paraId="38563CDE" w14:textId="77777777" w:rsidR="00E827D5" w:rsidRPr="008C7528" w:rsidRDefault="00E827D5" w:rsidP="00E827D5">
      <w:pPr>
        <w:pStyle w:val="StandardL2"/>
        <w:rPr>
          <w:rFonts w:ascii="Tahoma" w:hAnsi="Tahoma" w:cs="Tahoma"/>
          <w:szCs w:val="22"/>
          <w:lang w:val="en-GB"/>
        </w:rPr>
      </w:pPr>
      <w:r w:rsidRPr="008C7528">
        <w:rPr>
          <w:rFonts w:ascii="Tahoma" w:hAnsi="Tahoma" w:cs="Tahoma"/>
          <w:szCs w:val="22"/>
          <w:lang w:val="en-GB"/>
        </w:rPr>
        <w:t xml:space="preserve">The phrase “includes” “, include” or “including” means “includes, without limitation” or “including” or “include, without limitation,”.  </w:t>
      </w:r>
    </w:p>
    <w:p w14:paraId="5F69EB89" w14:textId="77777777" w:rsidR="00E827D5" w:rsidRDefault="00E827D5" w:rsidP="008C7528">
      <w:pPr>
        <w:rPr>
          <w:rFonts w:cs="Tahoma"/>
          <w:szCs w:val="22"/>
          <w:lang w:val="en-GB"/>
        </w:rPr>
      </w:pPr>
      <w:r w:rsidRPr="008C7528">
        <w:rPr>
          <w:rFonts w:cs="Tahoma"/>
          <w:b/>
          <w:szCs w:val="22"/>
          <w:lang w:val="en-GB"/>
        </w:rPr>
        <w:t>IN WITNESS WHEREOF</w:t>
      </w:r>
      <w:r w:rsidRPr="008C7528">
        <w:rPr>
          <w:rFonts w:cs="Tahoma"/>
          <w:szCs w:val="22"/>
          <w:lang w:val="en-GB"/>
        </w:rPr>
        <w:t>, the parties have duly executed this Release as of the day and year first written above.</w:t>
      </w:r>
    </w:p>
    <w:p w14:paraId="2B415EFA" w14:textId="4F306E04" w:rsidR="00EA6301" w:rsidRDefault="00EA6301" w:rsidP="008C7528">
      <w:pPr>
        <w:rPr>
          <w:rFonts w:cs="Tahoma"/>
          <w:szCs w:val="22"/>
          <w:lang w:val="en-GB"/>
        </w:rPr>
      </w:pPr>
    </w:p>
    <w:p w14:paraId="0FF981F2" w14:textId="77777777" w:rsidR="00B021DC" w:rsidRDefault="00B021DC" w:rsidP="008C7528">
      <w:pPr>
        <w:rPr>
          <w:rFonts w:cs="Tahoma"/>
          <w:szCs w:val="22"/>
          <w:lang w:val="en-GB"/>
        </w:rPr>
      </w:pPr>
    </w:p>
    <w:p w14:paraId="7D7DCD45" w14:textId="2AEEEE86" w:rsidR="000A6DCC" w:rsidRDefault="000A6DCC" w:rsidP="008C7528">
      <w:pPr>
        <w:rPr>
          <w:rFonts w:cs="Tahoma"/>
          <w:szCs w:val="22"/>
          <w:lang w:val="en-GB"/>
        </w:rPr>
      </w:pPr>
      <w:r w:rsidRPr="00EA6301">
        <w:rPr>
          <w:rFonts w:cs="Tahoma"/>
          <w:b/>
          <w:szCs w:val="22"/>
          <w:lang w:val="en-GB"/>
        </w:rPr>
        <w:t>By</w:t>
      </w:r>
      <w:r>
        <w:rPr>
          <w:rFonts w:cs="Tahoma"/>
          <w:szCs w:val="22"/>
          <w:lang w:val="en-GB"/>
        </w:rPr>
        <w:t>: ____________________________________________</w:t>
      </w:r>
    </w:p>
    <w:p w14:paraId="5E38BC7C" w14:textId="77777777" w:rsidR="000A6DCC" w:rsidRDefault="000A6DCC" w:rsidP="008C7528">
      <w:pPr>
        <w:rPr>
          <w:rFonts w:cs="Tahoma"/>
          <w:szCs w:val="22"/>
          <w:lang w:val="en-GB"/>
        </w:rPr>
      </w:pPr>
      <w:r>
        <w:rPr>
          <w:rFonts w:cs="Tahoma"/>
          <w:szCs w:val="22"/>
          <w:lang w:val="en-GB"/>
        </w:rPr>
        <w:tab/>
        <w:t>(Insert the legal name of the Applicant)</w:t>
      </w:r>
    </w:p>
    <w:p w14:paraId="41A3DAF5" w14:textId="77777777" w:rsidR="000A6DCC" w:rsidRDefault="000A6DCC" w:rsidP="008C7528">
      <w:pPr>
        <w:rPr>
          <w:rFonts w:cs="Tahoma"/>
          <w:szCs w:val="22"/>
          <w:lang w:val="en-GB"/>
        </w:rPr>
      </w:pPr>
      <w:r w:rsidRPr="00EA6301">
        <w:rPr>
          <w:rFonts w:cs="Tahoma"/>
          <w:b/>
          <w:szCs w:val="22"/>
          <w:lang w:val="en-GB"/>
        </w:rPr>
        <w:t>Name</w:t>
      </w:r>
      <w:r>
        <w:rPr>
          <w:rFonts w:cs="Tahoma"/>
          <w:szCs w:val="22"/>
          <w:lang w:val="en-GB"/>
        </w:rPr>
        <w:t xml:space="preserve">: </w:t>
      </w:r>
    </w:p>
    <w:p w14:paraId="4613B0C9" w14:textId="77777777" w:rsidR="000A6DCC" w:rsidRDefault="000A6DCC" w:rsidP="008C7528">
      <w:pPr>
        <w:rPr>
          <w:rFonts w:cs="Tahoma"/>
          <w:szCs w:val="22"/>
          <w:lang w:val="en-GB"/>
        </w:rPr>
      </w:pPr>
      <w:r w:rsidRPr="00EA6301">
        <w:rPr>
          <w:rFonts w:cs="Tahoma"/>
          <w:b/>
          <w:szCs w:val="22"/>
          <w:lang w:val="en-GB"/>
        </w:rPr>
        <w:t>Title</w:t>
      </w:r>
      <w:r>
        <w:rPr>
          <w:rFonts w:cs="Tahoma"/>
          <w:szCs w:val="22"/>
          <w:lang w:val="en-GB"/>
        </w:rPr>
        <w:t>:</w:t>
      </w:r>
    </w:p>
    <w:p w14:paraId="7C71E94E" w14:textId="77777777" w:rsidR="000A6DCC" w:rsidRDefault="000A6DCC" w:rsidP="008C7528">
      <w:pPr>
        <w:rPr>
          <w:rFonts w:cs="Tahoma"/>
          <w:szCs w:val="22"/>
          <w:lang w:val="en-GB"/>
        </w:rPr>
      </w:pPr>
      <w:r>
        <w:rPr>
          <w:rFonts w:cs="Tahoma"/>
          <w:szCs w:val="22"/>
          <w:lang w:val="en-GB"/>
        </w:rPr>
        <w:t xml:space="preserve">We have authority to bind the Corporation </w:t>
      </w:r>
    </w:p>
    <w:p w14:paraId="73F7D487" w14:textId="42D56376" w:rsidR="00EA6301" w:rsidRDefault="00EA6301" w:rsidP="000A6DCC">
      <w:pPr>
        <w:rPr>
          <w:rFonts w:cs="Tahoma"/>
          <w:szCs w:val="22"/>
          <w:lang w:val="en-GB"/>
        </w:rPr>
      </w:pPr>
    </w:p>
    <w:p w14:paraId="0F556D21" w14:textId="267A9D2D" w:rsidR="00EA6301" w:rsidRDefault="00EA6301" w:rsidP="000A6DCC">
      <w:pPr>
        <w:rPr>
          <w:rFonts w:cs="Tahoma"/>
          <w:szCs w:val="22"/>
          <w:lang w:val="en-GB"/>
        </w:rPr>
      </w:pPr>
    </w:p>
    <w:p w14:paraId="48EC8EE7" w14:textId="77777777" w:rsidR="00EA6301" w:rsidRDefault="00EA6301" w:rsidP="000A6DCC">
      <w:pPr>
        <w:rPr>
          <w:rFonts w:cs="Tahoma"/>
          <w:szCs w:val="22"/>
          <w:lang w:val="en-GB"/>
        </w:rPr>
      </w:pPr>
    </w:p>
    <w:p w14:paraId="391050D2" w14:textId="3F63D539" w:rsidR="000A6DCC" w:rsidRDefault="000A6DCC" w:rsidP="000A6DCC">
      <w:pPr>
        <w:rPr>
          <w:rFonts w:cs="Tahoma"/>
          <w:szCs w:val="22"/>
          <w:lang w:val="en-GB"/>
        </w:rPr>
      </w:pPr>
      <w:r w:rsidRPr="00EA6301">
        <w:rPr>
          <w:rFonts w:cs="Tahoma"/>
          <w:b/>
          <w:szCs w:val="22"/>
          <w:lang w:val="en-GB"/>
        </w:rPr>
        <w:t>By</w:t>
      </w:r>
      <w:r>
        <w:rPr>
          <w:rFonts w:cs="Tahoma"/>
          <w:szCs w:val="22"/>
          <w:lang w:val="en-GB"/>
        </w:rPr>
        <w:t>: ____________________________________________</w:t>
      </w:r>
    </w:p>
    <w:p w14:paraId="41F948F4" w14:textId="77777777" w:rsidR="000A6DCC" w:rsidRDefault="000A6DCC" w:rsidP="000A6DCC">
      <w:pPr>
        <w:rPr>
          <w:rFonts w:cs="Tahoma"/>
          <w:szCs w:val="22"/>
          <w:lang w:val="en-GB"/>
        </w:rPr>
      </w:pPr>
      <w:r>
        <w:rPr>
          <w:rFonts w:cs="Tahoma"/>
          <w:szCs w:val="22"/>
          <w:lang w:val="en-GB"/>
        </w:rPr>
        <w:tab/>
        <w:t>(Insert the legal of each facility owner if the Applicant is a third-party Applicant)</w:t>
      </w:r>
    </w:p>
    <w:p w14:paraId="1370891E" w14:textId="77777777" w:rsidR="000A6DCC" w:rsidRDefault="000A6DCC" w:rsidP="000A6DCC">
      <w:pPr>
        <w:rPr>
          <w:rFonts w:cs="Tahoma"/>
          <w:szCs w:val="22"/>
          <w:lang w:val="en-GB"/>
        </w:rPr>
      </w:pPr>
      <w:r w:rsidRPr="00EA6301">
        <w:rPr>
          <w:rFonts w:cs="Tahoma"/>
          <w:b/>
          <w:szCs w:val="22"/>
          <w:lang w:val="en-GB"/>
        </w:rPr>
        <w:t>Name</w:t>
      </w:r>
      <w:r>
        <w:rPr>
          <w:rFonts w:cs="Tahoma"/>
          <w:szCs w:val="22"/>
          <w:lang w:val="en-GB"/>
        </w:rPr>
        <w:t xml:space="preserve">: </w:t>
      </w:r>
    </w:p>
    <w:p w14:paraId="5F48FA85" w14:textId="77777777" w:rsidR="000A6DCC" w:rsidRDefault="000A6DCC" w:rsidP="000A6DCC">
      <w:pPr>
        <w:rPr>
          <w:rFonts w:cs="Tahoma"/>
          <w:szCs w:val="22"/>
          <w:lang w:val="en-GB"/>
        </w:rPr>
      </w:pPr>
      <w:r w:rsidRPr="00EA6301">
        <w:rPr>
          <w:rFonts w:cs="Tahoma"/>
          <w:b/>
          <w:szCs w:val="22"/>
          <w:lang w:val="en-GB"/>
        </w:rPr>
        <w:t>Title</w:t>
      </w:r>
      <w:r>
        <w:rPr>
          <w:rFonts w:cs="Tahoma"/>
          <w:szCs w:val="22"/>
          <w:lang w:val="en-GB"/>
        </w:rPr>
        <w:t>:</w:t>
      </w:r>
    </w:p>
    <w:p w14:paraId="66F3D90D" w14:textId="088F6246" w:rsidR="00E827D5" w:rsidRPr="008C7528" w:rsidRDefault="000B3522" w:rsidP="000B3522">
      <w:pPr>
        <w:rPr>
          <w:rFonts w:cs="Tahoma"/>
          <w:szCs w:val="22"/>
        </w:rPr>
      </w:pPr>
      <w:r>
        <w:rPr>
          <w:rFonts w:cs="Tahoma"/>
          <w:szCs w:val="22"/>
          <w:lang w:val="en-GB"/>
        </w:rPr>
        <w:t>I</w:t>
      </w:r>
      <w:r w:rsidR="000A6DCC">
        <w:rPr>
          <w:rFonts w:cs="Tahoma"/>
          <w:szCs w:val="22"/>
          <w:lang w:val="en-GB"/>
        </w:rPr>
        <w:t xml:space="preserve"> have authority to bind the Corporation </w:t>
      </w:r>
    </w:p>
    <w:sectPr w:rsidR="00E827D5" w:rsidRPr="008C7528" w:rsidSect="007F5BE2">
      <w:headerReference w:type="default" r:id="rId12"/>
      <w:footerReference w:type="even" r:id="rId13"/>
      <w:footerReference w:type="default" r:id="rId14"/>
      <w:headerReference w:type="first" r:id="rId15"/>
      <w:footerReference w:type="first" r:id="rId16"/>
      <w:pgSz w:w="12240" w:h="15840"/>
      <w:pgMar w:top="1440" w:right="1134" w:bottom="183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41858" w14:textId="77777777" w:rsidR="00662AAC" w:rsidRDefault="00662AAC" w:rsidP="0098062F">
      <w:pPr>
        <w:spacing w:after="0"/>
      </w:pPr>
      <w:r>
        <w:separator/>
      </w:r>
    </w:p>
  </w:endnote>
  <w:endnote w:type="continuationSeparator" w:id="0">
    <w:p w14:paraId="03B5880D" w14:textId="77777777" w:rsidR="00662AAC" w:rsidRDefault="00662AAC" w:rsidP="009806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67017884"/>
      <w:docPartObj>
        <w:docPartGallery w:val="Page Numbers (Bottom of Page)"/>
        <w:docPartUnique/>
      </w:docPartObj>
    </w:sdtPr>
    <w:sdtContent>
      <w:p w14:paraId="77608015" w14:textId="77777777" w:rsidR="0098062F" w:rsidRDefault="0098062F" w:rsidP="005858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EA2E9" w14:textId="77777777" w:rsidR="0098062F" w:rsidRDefault="0098062F" w:rsidP="0098062F">
    <w:pPr>
      <w:pStyle w:val="Footer"/>
      <w:ind w:right="360"/>
      <w:rPr>
        <w:rStyle w:val="PageNumber"/>
      </w:rPr>
    </w:pPr>
  </w:p>
  <w:p w14:paraId="4E5C9318" w14:textId="77777777" w:rsidR="0098062F" w:rsidRDefault="0098062F" w:rsidP="0098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8746013"/>
      <w:docPartObj>
        <w:docPartGallery w:val="Page Numbers (Bottom of Page)"/>
        <w:docPartUnique/>
      </w:docPartObj>
    </w:sdtPr>
    <w:sdtContent>
      <w:p w14:paraId="6E43A8DA" w14:textId="55038E06" w:rsidR="0098062F" w:rsidRDefault="0098062F" w:rsidP="00C06CDA">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B021DC">
          <w:rPr>
            <w:rStyle w:val="PageNumber"/>
            <w:noProof/>
          </w:rPr>
          <w:t>5</w:t>
        </w:r>
        <w:r>
          <w:rPr>
            <w:rStyle w:val="PageNumber"/>
          </w:rPr>
          <w:fldChar w:fldCharType="end"/>
        </w:r>
      </w:p>
    </w:sdtContent>
  </w:sdt>
  <w:p w14:paraId="34B19534" w14:textId="55E72B06" w:rsidR="00A11423" w:rsidRDefault="00A11423" w:rsidP="00A11423">
    <w:pPr>
      <w:pStyle w:val="Footer"/>
    </w:pPr>
    <w:r>
      <w:rPr>
        <w:noProof/>
        <w:lang w:eastAsia="en-CA"/>
      </w:rPr>
      <mc:AlternateContent>
        <mc:Choice Requires="wps">
          <w:drawing>
            <wp:anchor distT="0" distB="0" distL="114300" distR="114300" simplePos="0" relativeHeight="251672576" behindDoc="0" locked="0" layoutInCell="1" allowOverlap="1" wp14:anchorId="5F62FE0D" wp14:editId="53104FB1">
              <wp:simplePos x="0" y="0"/>
              <wp:positionH relativeFrom="column">
                <wp:posOffset>0</wp:posOffset>
              </wp:positionH>
              <wp:positionV relativeFrom="paragraph">
                <wp:posOffset>-151130</wp:posOffset>
              </wp:positionV>
              <wp:extent cx="6332400" cy="0"/>
              <wp:effectExtent l="0" t="0" r="1778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3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9B40DB" id="Straight Connector 4"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9pt" to="498.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" strokecolor="#545859 [3213]" strokeweight=".5pt">
              <v:stroke joinstyle="miter"/>
            </v:line>
          </w:pict>
        </mc:Fallback>
      </mc:AlternateContent>
    </w:r>
    <w:r>
      <w:t>IEEP Stage2 Release Form</w:t>
    </w:r>
    <w:r w:rsidR="00994DC8">
      <w:t>, Version 2.0</w:t>
    </w:r>
    <w:r w:rsidR="00AC167F">
      <w:t xml:space="preserve"> – January 1, 2025</w:t>
    </w:r>
  </w:p>
  <w:p w14:paraId="1BB5B5D9" w14:textId="77777777" w:rsidR="0098062F" w:rsidRPr="0098062F" w:rsidRDefault="0098062F" w:rsidP="00A1142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69F25" w14:textId="737196F9" w:rsidR="005858BE" w:rsidRDefault="00D32202">
    <w:pPr>
      <w:pStyle w:val="Footer"/>
    </w:pPr>
    <w:r>
      <w:rPr>
        <w:noProof/>
        <w:lang w:eastAsia="en-CA"/>
      </w:rPr>
      <mc:AlternateContent>
        <mc:Choice Requires="wps">
          <w:drawing>
            <wp:anchor distT="0" distB="0" distL="114300" distR="114300" simplePos="0" relativeHeight="251664384" behindDoc="0" locked="0" layoutInCell="1" allowOverlap="1" wp14:anchorId="3080E5FD" wp14:editId="057EA9B5">
              <wp:simplePos x="0" y="0"/>
              <wp:positionH relativeFrom="column">
                <wp:posOffset>0</wp:posOffset>
              </wp:positionH>
              <wp:positionV relativeFrom="paragraph">
                <wp:posOffset>-151130</wp:posOffset>
              </wp:positionV>
              <wp:extent cx="6332400" cy="0"/>
              <wp:effectExtent l="0" t="0" r="1778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3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3F9761" id="Straight Connector 1" o:spid="_x0000_s1026" alt="&quot;&quot;"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9pt" to="498.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" strokecolor="#545859 [3213]" strokeweight=".5pt">
              <v:stroke joinstyle="miter"/>
            </v:line>
          </w:pict>
        </mc:Fallback>
      </mc:AlternateContent>
    </w:r>
    <w:r w:rsidR="00FC5250">
      <w:t>IEEP Stage2 Release Form</w:t>
    </w:r>
    <w:r w:rsidR="00994DC8">
      <w:t>,</w:t>
    </w:r>
    <w:r w:rsidR="00B068C4">
      <w:t xml:space="preserve"> Version </w:t>
    </w:r>
    <w:r w:rsidR="00994DC8">
      <w:t>2.0</w:t>
    </w:r>
    <w:r w:rsidR="00AC167F">
      <w:t xml:space="preserve"> – January 1,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07DAE" w14:textId="77777777" w:rsidR="00662AAC" w:rsidRDefault="00662AAC" w:rsidP="0098062F">
      <w:pPr>
        <w:spacing w:after="0"/>
      </w:pPr>
      <w:r>
        <w:separator/>
      </w:r>
    </w:p>
  </w:footnote>
  <w:footnote w:type="continuationSeparator" w:id="0">
    <w:p w14:paraId="1D67FE42" w14:textId="77777777" w:rsidR="00662AAC" w:rsidRDefault="00662AAC" w:rsidP="009806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3D61A" w14:textId="77777777" w:rsidR="00AF3B6C" w:rsidRDefault="00AF3B6C" w:rsidP="009503BC">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D2AE1" w14:textId="77777777" w:rsidR="0098062F" w:rsidRPr="000C4ED6" w:rsidRDefault="003B7618" w:rsidP="004F6CB6">
    <w:pPr>
      <w:pStyle w:val="Header"/>
      <w:tabs>
        <w:tab w:val="clear" w:pos="4680"/>
        <w:tab w:val="clear" w:pos="9360"/>
        <w:tab w:val="left" w:pos="2080"/>
      </w:tabs>
    </w:pPr>
    <w:r w:rsidRPr="000C4ED6">
      <w:rPr>
        <w:noProof/>
        <w:lang w:eastAsia="en-CA"/>
      </w:rPr>
      <w:drawing>
        <wp:anchor distT="0" distB="0" distL="114300" distR="114300" simplePos="0" relativeHeight="251670528" behindDoc="1" locked="0" layoutInCell="1" allowOverlap="1" wp14:anchorId="1DFB90A2" wp14:editId="56E85E8F">
          <wp:simplePos x="0" y="0"/>
          <wp:positionH relativeFrom="column">
            <wp:posOffset>212</wp:posOffset>
          </wp:positionH>
          <wp:positionV relativeFrom="page">
            <wp:posOffset>360045</wp:posOffset>
          </wp:positionV>
          <wp:extent cx="2282400" cy="529200"/>
          <wp:effectExtent l="0" t="0" r="3810" b="4445"/>
          <wp:wrapNone/>
          <wp:docPr id="3" name="Picture 3" descr="Independent Electricity System Operator and Save on Energy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dependent Electricity System Operator and Save on Energy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82400" cy="529200"/>
                  </a:xfrm>
                  <a:prstGeom prst="rect">
                    <a:avLst/>
                  </a:prstGeom>
                </pic:spPr>
              </pic:pic>
            </a:graphicData>
          </a:graphic>
          <wp14:sizeRelH relativeFrom="page">
            <wp14:pctWidth>0</wp14:pctWidth>
          </wp14:sizeRelH>
          <wp14:sizeRelV relativeFrom="page">
            <wp14:pctHeight>0</wp14:pctHeight>
          </wp14:sizeRelV>
        </wp:anchor>
      </w:drawing>
    </w:r>
    <w:r w:rsidR="00AF3B6C">
      <w:rPr>
        <w:noProof/>
        <w:lang w:eastAsia="en-CA"/>
      </w:rPr>
      <mc:AlternateContent>
        <mc:Choice Requires="wps">
          <w:drawing>
            <wp:anchor distT="0" distB="0" distL="114300" distR="114300" simplePos="0" relativeHeight="251666432" behindDoc="0" locked="0" layoutInCell="1" allowOverlap="1" wp14:anchorId="2B806745" wp14:editId="33CE1EC1">
              <wp:simplePos x="0" y="0"/>
              <wp:positionH relativeFrom="column">
                <wp:posOffset>0</wp:posOffset>
              </wp:positionH>
              <wp:positionV relativeFrom="topMargin">
                <wp:posOffset>1080135</wp:posOffset>
              </wp:positionV>
              <wp:extent cx="6332400" cy="0"/>
              <wp:effectExtent l="0" t="0" r="1778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3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8613CB" id="Straight Connector 2" o:spid="_x0000_s1026" alt="&quot;&quot;"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op-margin-area;mso-width-percent:0;mso-width-relative:margin" from="0,85.05pt" to="498.6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" strokecolor="#545859 [3213]" strokeweight=".5pt">
              <v:stroke joinstyle="miter"/>
              <w10:wrap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526EB486"/>
    <w:lvl w:ilvl="0">
      <w:start w:val="1"/>
      <w:numFmt w:val="lowerLetter"/>
      <w:pStyle w:val="ListNumber"/>
      <w:lvlText w:val="(%1)"/>
      <w:lvlJc w:val="left"/>
      <w:pPr>
        <w:ind w:left="1429" w:hanging="567"/>
      </w:pPr>
      <w:rPr>
        <w:rFonts w:ascii="Arial" w:hAnsi="Arial" w:hint="default"/>
        <w:b/>
        <w:i w:val="0"/>
        <w:color w:val="000000"/>
        <w:sz w:val="20"/>
        <w:lang w:val="en-CA"/>
      </w:rPr>
    </w:lvl>
    <w:lvl w:ilvl="1">
      <w:start w:val="1"/>
      <w:numFmt w:val="lowerRoman"/>
      <w:lvlText w:val="(%2)"/>
      <w:lvlJc w:val="left"/>
      <w:pPr>
        <w:tabs>
          <w:tab w:val="num" w:pos="1429"/>
        </w:tabs>
        <w:ind w:left="1996" w:hanging="567"/>
      </w:pPr>
      <w:rPr>
        <w:rFonts w:ascii="Arial" w:hAnsi="Arial" w:hint="default"/>
        <w:b/>
        <w:i w:val="0"/>
        <w:sz w:val="20"/>
      </w:rPr>
    </w:lvl>
    <w:lvl w:ilvl="2">
      <w:start w:val="1"/>
      <w:numFmt w:val="decimal"/>
      <w:lvlText w:val="(%3)"/>
      <w:lvlJc w:val="left"/>
      <w:pPr>
        <w:tabs>
          <w:tab w:val="num" w:pos="1996"/>
        </w:tabs>
        <w:ind w:left="2563" w:hanging="567"/>
      </w:pPr>
      <w:rPr>
        <w:rFonts w:ascii="Arial" w:hAnsi="Arial" w:hint="default"/>
        <w:b/>
        <w:i w:val="0"/>
        <w:sz w:val="20"/>
      </w:rPr>
    </w:lvl>
    <w:lvl w:ilvl="3">
      <w:start w:val="1"/>
      <w:numFmt w:val="lowerLetter"/>
      <w:lvlText w:val="%4."/>
      <w:lvlJc w:val="left"/>
      <w:pPr>
        <w:ind w:left="2903" w:hanging="340"/>
      </w:pPr>
      <w:rPr>
        <w:rFonts w:hint="default"/>
      </w:rPr>
    </w:lvl>
    <w:lvl w:ilvl="4">
      <w:start w:val="1"/>
      <w:numFmt w:val="lowerRoman"/>
      <w:lvlText w:val="%5."/>
      <w:lvlJc w:val="left"/>
      <w:pPr>
        <w:ind w:left="3232" w:hanging="284"/>
      </w:pPr>
      <w:rPr>
        <w:rFonts w:hint="default"/>
      </w:rPr>
    </w:lvl>
    <w:lvl w:ilvl="5">
      <w:start w:val="1"/>
      <w:numFmt w:val="decimal"/>
      <w:lvlText w:val="%6."/>
      <w:lvlJc w:val="left"/>
      <w:pPr>
        <w:ind w:left="3572" w:hanging="340"/>
      </w:pPr>
      <w:rPr>
        <w:rFonts w:hint="default"/>
      </w:rPr>
    </w:lvl>
    <w:lvl w:ilvl="6">
      <w:start w:val="1"/>
      <w:numFmt w:val="lowerLetter"/>
      <w:lvlText w:val="%7)"/>
      <w:lvlJc w:val="left"/>
      <w:pPr>
        <w:ind w:left="3969" w:hanging="369"/>
      </w:pPr>
      <w:rPr>
        <w:rFonts w:hint="default"/>
      </w:rPr>
    </w:lvl>
    <w:lvl w:ilvl="7">
      <w:start w:val="1"/>
      <w:numFmt w:val="lowerRoman"/>
      <w:lvlText w:val="%8)"/>
      <w:lvlJc w:val="left"/>
      <w:pPr>
        <w:ind w:left="4082" w:hanging="113"/>
      </w:pPr>
      <w:rPr>
        <w:rFonts w:hint="default"/>
      </w:rPr>
    </w:lvl>
    <w:lvl w:ilvl="8">
      <w:start w:val="1"/>
      <w:numFmt w:val="decimal"/>
      <w:lvlText w:val="%9)"/>
      <w:lvlJc w:val="left"/>
      <w:pPr>
        <w:ind w:left="4706" w:hanging="397"/>
      </w:pPr>
      <w:rPr>
        <w:rFonts w:hint="default"/>
      </w:rPr>
    </w:lvl>
  </w:abstractNum>
  <w:abstractNum w:abstractNumId="1" w15:restartNumberingAfterBreak="0">
    <w:nsid w:val="70A24CC3"/>
    <w:multiLevelType w:val="multilevel"/>
    <w:tmpl w:val="7452FAF2"/>
    <w:name w:val="zzmpStandard||Standard|2|3|1|1|0|32||1|0|32||1|0|32||1|0|32||1|0|32||1|0|32||1|0|32||1|0|32||1|0|32||"/>
    <w:lvl w:ilvl="0">
      <w:start w:val="1"/>
      <w:numFmt w:val="decimal"/>
      <w:pStyle w:val="StandardL1"/>
      <w:lvlText w:val="%1."/>
      <w:lvlJc w:val="left"/>
      <w:pPr>
        <w:tabs>
          <w:tab w:val="num" w:pos="720"/>
        </w:tabs>
        <w:ind w:left="720" w:hanging="720"/>
      </w:pPr>
      <w:rPr>
        <w:b w:val="0"/>
        <w:i w:val="0"/>
        <w:caps w:val="0"/>
        <w:strike w:val="0"/>
        <w:dstrike w:val="0"/>
        <w:u w:val="none"/>
        <w:effect w:val="none"/>
      </w:rPr>
    </w:lvl>
    <w:lvl w:ilvl="1">
      <w:start w:val="1"/>
      <w:numFmt w:val="lowerLetter"/>
      <w:pStyle w:val="StandardL2"/>
      <w:lvlText w:val="(%2)"/>
      <w:lvlJc w:val="left"/>
      <w:pPr>
        <w:tabs>
          <w:tab w:val="num" w:pos="1440"/>
        </w:tabs>
        <w:ind w:left="144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left="216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tandardL4"/>
      <w:lvlText w:val="(%4)"/>
      <w:lvlJc w:val="left"/>
      <w:pPr>
        <w:tabs>
          <w:tab w:val="num" w:pos="2880"/>
        </w:tabs>
        <w:ind w:left="288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tandardL5"/>
      <w:lvlText w:val="(%5)"/>
      <w:lvlJc w:val="left"/>
      <w:pPr>
        <w:tabs>
          <w:tab w:val="num" w:pos="3600"/>
        </w:tabs>
        <w:ind w:left="360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tandardL6"/>
      <w:lvlText w:val="%6."/>
      <w:lvlJc w:val="left"/>
      <w:pPr>
        <w:tabs>
          <w:tab w:val="num" w:pos="4320"/>
        </w:tabs>
        <w:ind w:left="432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StandardL7"/>
      <w:lvlText w:val="%7."/>
      <w:lvlJc w:val="left"/>
      <w:pPr>
        <w:tabs>
          <w:tab w:val="num" w:pos="5040"/>
        </w:tabs>
        <w:ind w:left="504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576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6480" w:hanging="7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num w:numId="1" w16cid:durableId="1716002429">
    <w:abstractNumId w:val="0"/>
  </w:num>
  <w:num w:numId="2" w16cid:durableId="1383290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960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3264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5060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1323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4656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95555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13235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839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3427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D5"/>
    <w:rsid w:val="000004AD"/>
    <w:rsid w:val="00040A67"/>
    <w:rsid w:val="00067768"/>
    <w:rsid w:val="00073D2D"/>
    <w:rsid w:val="00087C7E"/>
    <w:rsid w:val="00097D17"/>
    <w:rsid w:val="000A6DCC"/>
    <w:rsid w:val="000B3522"/>
    <w:rsid w:val="000B7002"/>
    <w:rsid w:val="000B79DB"/>
    <w:rsid w:val="000C13B8"/>
    <w:rsid w:val="000C3597"/>
    <w:rsid w:val="000C4ED6"/>
    <w:rsid w:val="000D094D"/>
    <w:rsid w:val="000D7D87"/>
    <w:rsid w:val="000E082B"/>
    <w:rsid w:val="000E538C"/>
    <w:rsid w:val="000F1349"/>
    <w:rsid w:val="00104277"/>
    <w:rsid w:val="00106161"/>
    <w:rsid w:val="00107F43"/>
    <w:rsid w:val="0011373E"/>
    <w:rsid w:val="00121109"/>
    <w:rsid w:val="00135B1B"/>
    <w:rsid w:val="001524A5"/>
    <w:rsid w:val="00173880"/>
    <w:rsid w:val="001954A4"/>
    <w:rsid w:val="001B22AC"/>
    <w:rsid w:val="001C084E"/>
    <w:rsid w:val="001D0A77"/>
    <w:rsid w:val="001D3895"/>
    <w:rsid w:val="001E039E"/>
    <w:rsid w:val="001E1876"/>
    <w:rsid w:val="00217B67"/>
    <w:rsid w:val="00243AC9"/>
    <w:rsid w:val="00294CE5"/>
    <w:rsid w:val="002A2D2C"/>
    <w:rsid w:val="002B7603"/>
    <w:rsid w:val="002C4D1E"/>
    <w:rsid w:val="002D08B4"/>
    <w:rsid w:val="002F7C2D"/>
    <w:rsid w:val="00320D8C"/>
    <w:rsid w:val="00322377"/>
    <w:rsid w:val="003254B2"/>
    <w:rsid w:val="003327AF"/>
    <w:rsid w:val="00362BA3"/>
    <w:rsid w:val="00372E64"/>
    <w:rsid w:val="00394785"/>
    <w:rsid w:val="003B7618"/>
    <w:rsid w:val="003D4C0D"/>
    <w:rsid w:val="003E0934"/>
    <w:rsid w:val="003E75E3"/>
    <w:rsid w:val="00414DFC"/>
    <w:rsid w:val="004304AB"/>
    <w:rsid w:val="00447206"/>
    <w:rsid w:val="004615BA"/>
    <w:rsid w:val="00480D51"/>
    <w:rsid w:val="00483950"/>
    <w:rsid w:val="00487DDF"/>
    <w:rsid w:val="004B6050"/>
    <w:rsid w:val="004B6836"/>
    <w:rsid w:val="004C5CD2"/>
    <w:rsid w:val="004F3796"/>
    <w:rsid w:val="004F4699"/>
    <w:rsid w:val="004F59A9"/>
    <w:rsid w:val="004F6CB6"/>
    <w:rsid w:val="00500516"/>
    <w:rsid w:val="0051275E"/>
    <w:rsid w:val="00513B13"/>
    <w:rsid w:val="00536F0A"/>
    <w:rsid w:val="00543B12"/>
    <w:rsid w:val="005574E9"/>
    <w:rsid w:val="005637A1"/>
    <w:rsid w:val="00566831"/>
    <w:rsid w:val="00570340"/>
    <w:rsid w:val="005806A4"/>
    <w:rsid w:val="005858BE"/>
    <w:rsid w:val="005C0A3E"/>
    <w:rsid w:val="005C0D9F"/>
    <w:rsid w:val="005D7472"/>
    <w:rsid w:val="005F203F"/>
    <w:rsid w:val="006038ED"/>
    <w:rsid w:val="006172F0"/>
    <w:rsid w:val="00624692"/>
    <w:rsid w:val="00630DAF"/>
    <w:rsid w:val="00640060"/>
    <w:rsid w:val="00662AAC"/>
    <w:rsid w:val="00682A5D"/>
    <w:rsid w:val="006B0326"/>
    <w:rsid w:val="006C4994"/>
    <w:rsid w:val="006C4C04"/>
    <w:rsid w:val="006E4039"/>
    <w:rsid w:val="006E63D6"/>
    <w:rsid w:val="006F483E"/>
    <w:rsid w:val="006F70F7"/>
    <w:rsid w:val="00707E48"/>
    <w:rsid w:val="007212E6"/>
    <w:rsid w:val="00721B6A"/>
    <w:rsid w:val="00780162"/>
    <w:rsid w:val="00783BCB"/>
    <w:rsid w:val="0078694F"/>
    <w:rsid w:val="007946A1"/>
    <w:rsid w:val="007B17D6"/>
    <w:rsid w:val="007B5E2A"/>
    <w:rsid w:val="007D2D32"/>
    <w:rsid w:val="007E3C2F"/>
    <w:rsid w:val="007F5BE2"/>
    <w:rsid w:val="007F7F8A"/>
    <w:rsid w:val="00803E2D"/>
    <w:rsid w:val="008126A8"/>
    <w:rsid w:val="008159A3"/>
    <w:rsid w:val="00836807"/>
    <w:rsid w:val="00851585"/>
    <w:rsid w:val="00863072"/>
    <w:rsid w:val="008726E5"/>
    <w:rsid w:val="0087718E"/>
    <w:rsid w:val="00884A30"/>
    <w:rsid w:val="00887087"/>
    <w:rsid w:val="008C2A4D"/>
    <w:rsid w:val="008C7528"/>
    <w:rsid w:val="008D3ED0"/>
    <w:rsid w:val="008E2096"/>
    <w:rsid w:val="008F4C08"/>
    <w:rsid w:val="00926110"/>
    <w:rsid w:val="00930F0F"/>
    <w:rsid w:val="009503BC"/>
    <w:rsid w:val="00953366"/>
    <w:rsid w:val="00957B6D"/>
    <w:rsid w:val="00970258"/>
    <w:rsid w:val="00975C7A"/>
    <w:rsid w:val="0098062F"/>
    <w:rsid w:val="00994DC8"/>
    <w:rsid w:val="009955E9"/>
    <w:rsid w:val="009C2CF8"/>
    <w:rsid w:val="009C470F"/>
    <w:rsid w:val="009C6391"/>
    <w:rsid w:val="009D4677"/>
    <w:rsid w:val="009E491C"/>
    <w:rsid w:val="009E49E9"/>
    <w:rsid w:val="00A02C9B"/>
    <w:rsid w:val="00A1072E"/>
    <w:rsid w:val="00A11423"/>
    <w:rsid w:val="00A463B8"/>
    <w:rsid w:val="00A5082B"/>
    <w:rsid w:val="00A528C2"/>
    <w:rsid w:val="00A539E5"/>
    <w:rsid w:val="00A57A75"/>
    <w:rsid w:val="00A66D8B"/>
    <w:rsid w:val="00AA655A"/>
    <w:rsid w:val="00AB0950"/>
    <w:rsid w:val="00AB7EF9"/>
    <w:rsid w:val="00AC167F"/>
    <w:rsid w:val="00AC170C"/>
    <w:rsid w:val="00AD4C81"/>
    <w:rsid w:val="00AD5CCA"/>
    <w:rsid w:val="00AF1658"/>
    <w:rsid w:val="00AF3B6C"/>
    <w:rsid w:val="00B021DC"/>
    <w:rsid w:val="00B04D09"/>
    <w:rsid w:val="00B068C4"/>
    <w:rsid w:val="00B13A35"/>
    <w:rsid w:val="00B173E0"/>
    <w:rsid w:val="00B17E2A"/>
    <w:rsid w:val="00B3617B"/>
    <w:rsid w:val="00B36339"/>
    <w:rsid w:val="00B40793"/>
    <w:rsid w:val="00B51AA1"/>
    <w:rsid w:val="00B55E40"/>
    <w:rsid w:val="00B717A0"/>
    <w:rsid w:val="00B933C4"/>
    <w:rsid w:val="00B97597"/>
    <w:rsid w:val="00BA3427"/>
    <w:rsid w:val="00BD4766"/>
    <w:rsid w:val="00C06CDA"/>
    <w:rsid w:val="00C07C5B"/>
    <w:rsid w:val="00C16B68"/>
    <w:rsid w:val="00C41DD2"/>
    <w:rsid w:val="00C47E2E"/>
    <w:rsid w:val="00C77EAC"/>
    <w:rsid w:val="00C82BC1"/>
    <w:rsid w:val="00C943F3"/>
    <w:rsid w:val="00C94A5B"/>
    <w:rsid w:val="00CA3AFD"/>
    <w:rsid w:val="00CC3D1D"/>
    <w:rsid w:val="00CD6970"/>
    <w:rsid w:val="00CE14F4"/>
    <w:rsid w:val="00CF65D5"/>
    <w:rsid w:val="00D0216B"/>
    <w:rsid w:val="00D32202"/>
    <w:rsid w:val="00D4486D"/>
    <w:rsid w:val="00D46543"/>
    <w:rsid w:val="00D560D2"/>
    <w:rsid w:val="00D56958"/>
    <w:rsid w:val="00D6424E"/>
    <w:rsid w:val="00D96C5D"/>
    <w:rsid w:val="00DA6AB6"/>
    <w:rsid w:val="00DB21B0"/>
    <w:rsid w:val="00DC07BC"/>
    <w:rsid w:val="00DE4C0B"/>
    <w:rsid w:val="00E02C42"/>
    <w:rsid w:val="00E14014"/>
    <w:rsid w:val="00E207D4"/>
    <w:rsid w:val="00E21542"/>
    <w:rsid w:val="00E26691"/>
    <w:rsid w:val="00E31899"/>
    <w:rsid w:val="00E45B90"/>
    <w:rsid w:val="00E76A7B"/>
    <w:rsid w:val="00E76F0B"/>
    <w:rsid w:val="00E826FC"/>
    <w:rsid w:val="00E827D5"/>
    <w:rsid w:val="00E944C8"/>
    <w:rsid w:val="00E960A1"/>
    <w:rsid w:val="00EA0AF2"/>
    <w:rsid w:val="00EA6301"/>
    <w:rsid w:val="00EB4386"/>
    <w:rsid w:val="00EC7507"/>
    <w:rsid w:val="00ED0A2B"/>
    <w:rsid w:val="00F06C8C"/>
    <w:rsid w:val="00F17C71"/>
    <w:rsid w:val="00F250BF"/>
    <w:rsid w:val="00F47025"/>
    <w:rsid w:val="00F4708F"/>
    <w:rsid w:val="00F55EB2"/>
    <w:rsid w:val="00F62B02"/>
    <w:rsid w:val="00F63543"/>
    <w:rsid w:val="00F641D4"/>
    <w:rsid w:val="00F800F1"/>
    <w:rsid w:val="00F83F73"/>
    <w:rsid w:val="00F900FB"/>
    <w:rsid w:val="00F903C6"/>
    <w:rsid w:val="00FB3D2D"/>
    <w:rsid w:val="00FB7CB6"/>
    <w:rsid w:val="00FC2D7F"/>
    <w:rsid w:val="00FC52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A07F0"/>
  <w15:chartTrackingRefBased/>
  <w15:docId w15:val="{BEDA2039-CF02-40DE-8772-40B490BC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A1"/>
    <w:pPr>
      <w:spacing w:after="180" w:line="276" w:lineRule="auto"/>
    </w:pPr>
    <w:rPr>
      <w:rFonts w:ascii="Tahoma" w:hAnsi="Tahoma" w:cs="Times New Roman (Body CS)"/>
      <w:sz w:val="22"/>
    </w:rPr>
  </w:style>
  <w:style w:type="paragraph" w:styleId="Heading1">
    <w:name w:val="heading 1"/>
    <w:next w:val="Heading1charcoal"/>
    <w:link w:val="Heading1Char"/>
    <w:uiPriority w:val="9"/>
    <w:qFormat/>
    <w:rsid w:val="00E960A1"/>
    <w:pPr>
      <w:tabs>
        <w:tab w:val="left" w:pos="862"/>
      </w:tabs>
      <w:spacing w:before="480" w:after="120"/>
      <w:outlineLvl w:val="0"/>
    </w:pPr>
    <w:rPr>
      <w:rFonts w:ascii="Tahoma" w:eastAsiaTheme="majorEastAsia" w:hAnsi="Tahoma" w:cs="Times New Roman (Headings CS)"/>
      <w:b/>
      <w:bCs/>
      <w:caps/>
      <w:color w:val="2E813E" w:themeColor="background2"/>
      <w:sz w:val="28"/>
      <w:szCs w:val="26"/>
    </w:rPr>
  </w:style>
  <w:style w:type="paragraph" w:styleId="Heading2">
    <w:name w:val="heading 2"/>
    <w:next w:val="Normal"/>
    <w:link w:val="Heading2Char"/>
    <w:uiPriority w:val="9"/>
    <w:unhideWhenUsed/>
    <w:qFormat/>
    <w:rsid w:val="00E960A1"/>
    <w:pPr>
      <w:tabs>
        <w:tab w:val="left" w:pos="862"/>
      </w:tabs>
      <w:spacing w:before="360" w:after="120"/>
      <w:outlineLvl w:val="1"/>
    </w:pPr>
    <w:rPr>
      <w:rFonts w:ascii="Tahoma" w:eastAsiaTheme="majorEastAsia" w:hAnsi="Tahoma" w:cs="Times New Roman (Headings CS)"/>
      <w:b/>
      <w:bCs/>
      <w:caps/>
      <w:color w:val="545859" w:themeColor="text1"/>
      <w:sz w:val="26"/>
      <w:szCs w:val="20"/>
    </w:rPr>
  </w:style>
  <w:style w:type="paragraph" w:styleId="Heading3">
    <w:name w:val="heading 3"/>
    <w:basedOn w:val="Normal"/>
    <w:next w:val="Normal"/>
    <w:link w:val="Heading3Char"/>
    <w:uiPriority w:val="9"/>
    <w:unhideWhenUsed/>
    <w:qFormat/>
    <w:rsid w:val="00E960A1"/>
    <w:pPr>
      <w:keepNext/>
      <w:keepLines/>
      <w:tabs>
        <w:tab w:val="left" w:pos="862"/>
      </w:tabs>
      <w:spacing w:before="360" w:after="120" w:line="240" w:lineRule="auto"/>
      <w:outlineLvl w:val="2"/>
    </w:pPr>
    <w:rPr>
      <w:rFonts w:eastAsiaTheme="majorEastAsia" w:cs="Times New Roman (Headings CS)"/>
      <w:b/>
      <w:bCs/>
      <w:caps/>
      <w:color w:val="545859" w:themeColor="text1"/>
      <w:szCs w:val="20"/>
    </w:rPr>
  </w:style>
  <w:style w:type="paragraph" w:styleId="Heading4">
    <w:name w:val="heading 4"/>
    <w:next w:val="Normal"/>
    <w:link w:val="Heading4Char"/>
    <w:uiPriority w:val="9"/>
    <w:unhideWhenUsed/>
    <w:qFormat/>
    <w:rsid w:val="00E960A1"/>
    <w:pPr>
      <w:tabs>
        <w:tab w:val="left" w:pos="864"/>
      </w:tabs>
      <w:spacing w:before="360" w:after="120"/>
      <w:outlineLvl w:val="3"/>
    </w:pPr>
    <w:rPr>
      <w:rFonts w:ascii="Tahoma" w:eastAsiaTheme="majorEastAsia" w:hAnsi="Tahoma" w:cs="Times New Roman (Headings CS)"/>
      <w:b/>
      <w:caps/>
      <w:color w:val="2E813E" w:themeColor="background2"/>
      <w:sz w:val="22"/>
      <w:szCs w:val="22"/>
    </w:rPr>
  </w:style>
  <w:style w:type="paragraph" w:styleId="Heading5">
    <w:name w:val="heading 5"/>
    <w:next w:val="Normal"/>
    <w:link w:val="Heading5Char"/>
    <w:uiPriority w:val="9"/>
    <w:unhideWhenUsed/>
    <w:rsid w:val="00E960A1"/>
    <w:pPr>
      <w:spacing w:before="240" w:after="60"/>
      <w:outlineLvl w:val="4"/>
    </w:pPr>
    <w:rPr>
      <w:rFonts w:ascii="Tahoma" w:eastAsiaTheme="majorEastAsia" w:hAnsi="Tahoma" w:cstheme="majorBidi"/>
      <w:b/>
      <w:color w:val="545859" w:themeColor="text1"/>
      <w:sz w:val="16"/>
    </w:rPr>
  </w:style>
  <w:style w:type="paragraph" w:styleId="Heading6">
    <w:name w:val="heading 6"/>
    <w:basedOn w:val="Normal"/>
    <w:next w:val="Normal"/>
    <w:link w:val="Heading6Char"/>
    <w:uiPriority w:val="9"/>
    <w:unhideWhenUsed/>
    <w:rsid w:val="00E960A1"/>
    <w:pPr>
      <w:keepNext/>
      <w:keepLines/>
      <w:spacing w:before="240" w:after="60"/>
      <w:outlineLvl w:val="5"/>
    </w:pPr>
    <w:rPr>
      <w:rFonts w:eastAsiaTheme="majorEastAsia" w:cstheme="majorBidi"/>
      <w:b/>
      <w:color w:val="545859" w:themeColor="text1"/>
      <w:sz w:val="16"/>
    </w:rPr>
  </w:style>
  <w:style w:type="paragraph" w:styleId="Heading7">
    <w:name w:val="heading 7"/>
    <w:basedOn w:val="Normal"/>
    <w:next w:val="Normal"/>
    <w:link w:val="Heading7Char"/>
    <w:uiPriority w:val="9"/>
    <w:semiHidden/>
    <w:unhideWhenUsed/>
    <w:rsid w:val="00E960A1"/>
    <w:pPr>
      <w:keepNext/>
      <w:keepLines/>
      <w:spacing w:before="40" w:after="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E960A1"/>
    <w:rPr>
      <w:noProof w:val="0"/>
      <w:color w:val="2E813E" w:themeColor="hyperlink"/>
      <w:u w:val="single"/>
      <w:lang w:val="en-CA"/>
    </w:rPr>
  </w:style>
  <w:style w:type="table" w:styleId="TableGrid">
    <w:name w:val="Table Grid"/>
    <w:aliases w:val="SOE Table"/>
    <w:basedOn w:val="TableNormal"/>
    <w:uiPriority w:val="39"/>
    <w:rsid w:val="00E26691"/>
    <w:rPr>
      <w:rFonts w:ascii="Tahoma" w:hAnsi="Tahoma"/>
      <w:sz w:val="22"/>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tcMar>
        <w:top w:w="115" w:type="dxa"/>
        <w:left w:w="115" w:type="dxa"/>
        <w:bottom w:w="57" w:type="dxa"/>
        <w:right w:w="113" w:type="dxa"/>
      </w:tcMar>
    </w:tcPr>
    <w:tblStylePr w:type="firstRow">
      <w:rPr>
        <w:rFonts w:ascii="Tahoma" w:hAnsi="Tahoma"/>
        <w:b/>
        <w:i w:val="0"/>
        <w:color w:val="2E813E" w:themeColor="background2"/>
        <w:sz w:val="22"/>
      </w:rPr>
      <w:tblPr/>
      <w:tcPr>
        <w:shd w:val="clear" w:color="auto" w:fill="F2F2F2" w:themeFill="background1" w:themeFillShade="F2"/>
      </w:tcPr>
    </w:tblStylePr>
    <w:tblStylePr w:type="lastRow">
      <w:rPr>
        <w:rFonts w:ascii="Tahoma" w:hAnsi="Tahoma"/>
        <w:b/>
        <w:sz w:val="22"/>
      </w:rPr>
      <w:tblPr/>
      <w:tcPr>
        <w:tcBorders>
          <w:top w:val="single" w:sz="18" w:space="0" w:color="auto"/>
          <w:bottom w:val="single" w:sz="4" w:space="0" w:color="545859" w:themeColor="text1"/>
        </w:tcBorders>
      </w:tcPr>
    </w:tblStylePr>
    <w:tblStylePr w:type="firstCol">
      <w:rPr>
        <w:b w:val="0"/>
      </w:rPr>
    </w:tblStylePr>
    <w:tblStylePr w:type="lastCol">
      <w:pPr>
        <w:jc w:val="right"/>
      </w:pPr>
    </w:tblStylePr>
    <w:tblStylePr w:type="band1Horz">
      <w:tblPr/>
      <w:tcPr>
        <w:tcBorders>
          <w:bottom w:val="nil"/>
        </w:tcBorders>
      </w:tcPr>
    </w:tblStylePr>
    <w:tblStylePr w:type="band2Horz">
      <w:tblPr/>
      <w:tcPr>
        <w:tcBorders>
          <w:bottom w:val="single" w:sz="4" w:space="0" w:color="545859" w:themeColor="text1"/>
        </w:tcBorders>
      </w:tcPr>
    </w:tblStylePr>
  </w:style>
  <w:style w:type="paragraph" w:customStyle="1" w:styleId="Default">
    <w:name w:val="Default"/>
    <w:rsid w:val="00E960A1"/>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qFormat/>
    <w:rsid w:val="00E960A1"/>
    <w:pPr>
      <w:tabs>
        <w:tab w:val="center" w:pos="4680"/>
        <w:tab w:val="right" w:pos="9360"/>
      </w:tabs>
      <w:jc w:val="right"/>
    </w:pPr>
    <w:rPr>
      <w:b/>
      <w:caps/>
      <w:color w:val="2E813E" w:themeColor="background2"/>
      <w:sz w:val="16"/>
      <w:szCs w:val="16"/>
    </w:rPr>
  </w:style>
  <w:style w:type="character" w:customStyle="1" w:styleId="HeaderChar">
    <w:name w:val="Header Char"/>
    <w:basedOn w:val="DefaultParagraphFont"/>
    <w:link w:val="Header"/>
    <w:uiPriority w:val="99"/>
    <w:rsid w:val="00E960A1"/>
    <w:rPr>
      <w:rFonts w:ascii="Tahoma" w:hAnsi="Tahoma" w:cs="Times New Roman (Body CS)"/>
      <w:b/>
      <w:caps/>
      <w:color w:val="2E813E" w:themeColor="background2"/>
      <w:sz w:val="16"/>
      <w:szCs w:val="16"/>
    </w:rPr>
  </w:style>
  <w:style w:type="paragraph" w:styleId="Footer">
    <w:name w:val="footer"/>
    <w:basedOn w:val="Normal"/>
    <w:link w:val="FooterChar"/>
    <w:uiPriority w:val="99"/>
    <w:unhideWhenUsed/>
    <w:qFormat/>
    <w:rsid w:val="00E960A1"/>
    <w:pPr>
      <w:tabs>
        <w:tab w:val="center" w:pos="4680"/>
        <w:tab w:val="right" w:pos="9360"/>
      </w:tabs>
    </w:pPr>
    <w:rPr>
      <w:sz w:val="16"/>
      <w:szCs w:val="16"/>
    </w:rPr>
  </w:style>
  <w:style w:type="character" w:customStyle="1" w:styleId="FooterChar">
    <w:name w:val="Footer Char"/>
    <w:basedOn w:val="DefaultParagraphFont"/>
    <w:link w:val="Footer"/>
    <w:uiPriority w:val="99"/>
    <w:rsid w:val="00E960A1"/>
    <w:rPr>
      <w:rFonts w:ascii="Tahoma" w:hAnsi="Tahoma" w:cs="Times New Roman (Body CS)"/>
      <w:sz w:val="16"/>
      <w:szCs w:val="16"/>
    </w:rPr>
  </w:style>
  <w:style w:type="character" w:styleId="PageNumber">
    <w:name w:val="page number"/>
    <w:basedOn w:val="DefaultParagraphFont"/>
    <w:uiPriority w:val="99"/>
    <w:semiHidden/>
    <w:unhideWhenUsed/>
    <w:rsid w:val="0098062F"/>
  </w:style>
  <w:style w:type="character" w:customStyle="1" w:styleId="Heading1Char">
    <w:name w:val="Heading 1 Char"/>
    <w:basedOn w:val="DefaultParagraphFont"/>
    <w:link w:val="Heading1"/>
    <w:uiPriority w:val="9"/>
    <w:rsid w:val="00E960A1"/>
    <w:rPr>
      <w:rFonts w:ascii="Tahoma" w:eastAsiaTheme="majorEastAsia" w:hAnsi="Tahoma" w:cs="Times New Roman (Headings CS)"/>
      <w:b/>
      <w:bCs/>
      <w:caps/>
      <w:color w:val="2E813E" w:themeColor="background2"/>
      <w:sz w:val="28"/>
      <w:szCs w:val="26"/>
    </w:rPr>
  </w:style>
  <w:style w:type="character" w:customStyle="1" w:styleId="Heading2Char">
    <w:name w:val="Heading 2 Char"/>
    <w:basedOn w:val="DefaultParagraphFont"/>
    <w:link w:val="Heading2"/>
    <w:uiPriority w:val="9"/>
    <w:rsid w:val="00E960A1"/>
    <w:rPr>
      <w:rFonts w:ascii="Tahoma" w:eastAsiaTheme="majorEastAsia" w:hAnsi="Tahoma" w:cs="Times New Roman (Headings CS)"/>
      <w:b/>
      <w:bCs/>
      <w:caps/>
      <w:color w:val="545859" w:themeColor="text1"/>
      <w:sz w:val="26"/>
      <w:szCs w:val="20"/>
    </w:rPr>
  </w:style>
  <w:style w:type="paragraph" w:customStyle="1" w:styleId="Heading1charcoal">
    <w:name w:val="Heading 1 (charcoal)"/>
    <w:basedOn w:val="Heading1"/>
    <w:next w:val="ListNumber"/>
    <w:link w:val="Heading1charcoalChar"/>
    <w:rsid w:val="00E960A1"/>
    <w:pPr>
      <w:spacing w:after="480"/>
    </w:pPr>
    <w:rPr>
      <w:color w:val="545859" w:themeColor="text1"/>
    </w:rPr>
  </w:style>
  <w:style w:type="character" w:customStyle="1" w:styleId="Heading1charcoalChar">
    <w:name w:val="Heading 1 (charcoal) Char"/>
    <w:basedOn w:val="Heading1Char"/>
    <w:link w:val="Heading1charcoal"/>
    <w:rsid w:val="00E960A1"/>
    <w:rPr>
      <w:rFonts w:ascii="Tahoma" w:eastAsiaTheme="majorEastAsia" w:hAnsi="Tahoma" w:cs="Times New Roman (Headings CS)"/>
      <w:b/>
      <w:bCs/>
      <w:caps/>
      <w:color w:val="545859" w:themeColor="text1"/>
      <w:sz w:val="28"/>
      <w:szCs w:val="26"/>
    </w:rPr>
  </w:style>
  <w:style w:type="character" w:customStyle="1" w:styleId="Heading3Char">
    <w:name w:val="Heading 3 Char"/>
    <w:basedOn w:val="DefaultParagraphFont"/>
    <w:link w:val="Heading3"/>
    <w:uiPriority w:val="9"/>
    <w:rsid w:val="00E960A1"/>
    <w:rPr>
      <w:rFonts w:ascii="Tahoma" w:eastAsiaTheme="majorEastAsia" w:hAnsi="Tahoma" w:cs="Times New Roman (Headings CS)"/>
      <w:b/>
      <w:bCs/>
      <w:caps/>
      <w:color w:val="545859" w:themeColor="text1"/>
      <w:sz w:val="22"/>
      <w:szCs w:val="20"/>
    </w:rPr>
  </w:style>
  <w:style w:type="paragraph" w:styleId="ListNumber">
    <w:name w:val="List Number"/>
    <w:basedOn w:val="Normal"/>
    <w:uiPriority w:val="99"/>
    <w:unhideWhenUsed/>
    <w:qFormat/>
    <w:rsid w:val="00E960A1"/>
    <w:pPr>
      <w:numPr>
        <w:numId w:val="1"/>
      </w:numPr>
    </w:pPr>
  </w:style>
  <w:style w:type="paragraph" w:styleId="Subtitle">
    <w:name w:val="Subtitle"/>
    <w:next w:val="Normal"/>
    <w:link w:val="SubtitleChar"/>
    <w:uiPriority w:val="11"/>
    <w:qFormat/>
    <w:rsid w:val="00E960A1"/>
    <w:pPr>
      <w:numPr>
        <w:ilvl w:val="1"/>
      </w:numPr>
      <w:spacing w:after="480"/>
      <w:outlineLvl w:val="1"/>
    </w:pPr>
    <w:rPr>
      <w:rFonts w:ascii="Tahoma" w:eastAsiaTheme="minorEastAsia" w:hAnsi="Tahoma" w:cs="Times New Roman (Body CS)"/>
      <w:b/>
      <w:bCs/>
      <w:caps/>
      <w:color w:val="545859" w:themeColor="text1"/>
      <w:kern w:val="28"/>
      <w:sz w:val="40"/>
      <w:szCs w:val="22"/>
    </w:rPr>
  </w:style>
  <w:style w:type="paragraph" w:styleId="ListNumber2">
    <w:name w:val="List Number 2"/>
    <w:basedOn w:val="Normal"/>
    <w:next w:val="Normal"/>
    <w:uiPriority w:val="99"/>
    <w:unhideWhenUsed/>
    <w:rsid w:val="00E960A1"/>
    <w:pPr>
      <w:tabs>
        <w:tab w:val="left" w:pos="709"/>
      </w:tabs>
      <w:contextualSpacing/>
    </w:pPr>
  </w:style>
  <w:style w:type="paragraph" w:styleId="ListNumber3">
    <w:name w:val="List Number 3"/>
    <w:basedOn w:val="Normal"/>
    <w:next w:val="Normal"/>
    <w:uiPriority w:val="99"/>
    <w:unhideWhenUsed/>
    <w:rsid w:val="00E960A1"/>
    <w:pPr>
      <w:tabs>
        <w:tab w:val="left" w:pos="709"/>
      </w:tabs>
    </w:pPr>
  </w:style>
  <w:style w:type="character" w:customStyle="1" w:styleId="Heading4Char">
    <w:name w:val="Heading 4 Char"/>
    <w:basedOn w:val="DefaultParagraphFont"/>
    <w:link w:val="Heading4"/>
    <w:uiPriority w:val="9"/>
    <w:rsid w:val="00E960A1"/>
    <w:rPr>
      <w:rFonts w:ascii="Tahoma" w:eastAsiaTheme="majorEastAsia" w:hAnsi="Tahoma" w:cs="Times New Roman (Headings CS)"/>
      <w:b/>
      <w:caps/>
      <w:color w:val="2E813E" w:themeColor="background2"/>
      <w:sz w:val="22"/>
      <w:szCs w:val="22"/>
    </w:rPr>
  </w:style>
  <w:style w:type="character" w:customStyle="1" w:styleId="SubtitleChar">
    <w:name w:val="Subtitle Char"/>
    <w:basedOn w:val="DefaultParagraphFont"/>
    <w:link w:val="Subtitle"/>
    <w:uiPriority w:val="11"/>
    <w:rsid w:val="00E960A1"/>
    <w:rPr>
      <w:rFonts w:ascii="Tahoma" w:eastAsiaTheme="minorEastAsia" w:hAnsi="Tahoma" w:cs="Times New Roman (Body CS)"/>
      <w:b/>
      <w:bCs/>
      <w:caps/>
      <w:color w:val="545859" w:themeColor="text1"/>
      <w:kern w:val="28"/>
      <w:sz w:val="40"/>
      <w:szCs w:val="22"/>
    </w:rPr>
  </w:style>
  <w:style w:type="character" w:styleId="SubtleEmphasis">
    <w:name w:val="Subtle Emphasis"/>
    <w:basedOn w:val="DefaultParagraphFont"/>
    <w:uiPriority w:val="19"/>
    <w:qFormat/>
    <w:rsid w:val="00E960A1"/>
    <w:rPr>
      <w:i/>
      <w:iCs/>
      <w:noProof w:val="0"/>
      <w:color w:val="000000"/>
      <w:lang w:val="en-CA"/>
    </w:rPr>
  </w:style>
  <w:style w:type="paragraph" w:styleId="ListNumber4">
    <w:name w:val="List Number 4"/>
    <w:basedOn w:val="Normal"/>
    <w:next w:val="Normal"/>
    <w:uiPriority w:val="99"/>
    <w:unhideWhenUsed/>
    <w:rsid w:val="00E960A1"/>
  </w:style>
  <w:style w:type="paragraph" w:styleId="ListNumber5">
    <w:name w:val="List Number 5"/>
    <w:basedOn w:val="Normal"/>
    <w:next w:val="Normal"/>
    <w:uiPriority w:val="99"/>
    <w:unhideWhenUsed/>
    <w:rsid w:val="00E960A1"/>
    <w:pPr>
      <w:spacing w:after="60"/>
    </w:pPr>
    <w:rPr>
      <w:bCs/>
      <w:sz w:val="18"/>
    </w:rPr>
  </w:style>
  <w:style w:type="character" w:customStyle="1" w:styleId="Heading5Char">
    <w:name w:val="Heading 5 Char"/>
    <w:basedOn w:val="DefaultParagraphFont"/>
    <w:link w:val="Heading5"/>
    <w:uiPriority w:val="9"/>
    <w:rsid w:val="00E960A1"/>
    <w:rPr>
      <w:rFonts w:ascii="Tahoma" w:eastAsiaTheme="majorEastAsia" w:hAnsi="Tahoma" w:cstheme="majorBidi"/>
      <w:b/>
      <w:color w:val="545859" w:themeColor="text1"/>
      <w:sz w:val="16"/>
    </w:rPr>
  </w:style>
  <w:style w:type="character" w:customStyle="1" w:styleId="Heading6Char">
    <w:name w:val="Heading 6 Char"/>
    <w:basedOn w:val="DefaultParagraphFont"/>
    <w:link w:val="Heading6"/>
    <w:uiPriority w:val="9"/>
    <w:rsid w:val="00E960A1"/>
    <w:rPr>
      <w:rFonts w:ascii="Tahoma" w:eastAsiaTheme="majorEastAsia" w:hAnsi="Tahoma" w:cstheme="majorBidi"/>
      <w:b/>
      <w:color w:val="545859" w:themeColor="text1"/>
      <w:sz w:val="16"/>
    </w:rPr>
  </w:style>
  <w:style w:type="paragraph" w:styleId="NoSpacing">
    <w:name w:val="No Spacing"/>
    <w:basedOn w:val="Normal"/>
    <w:uiPriority w:val="1"/>
    <w:qFormat/>
    <w:rsid w:val="00E960A1"/>
    <w:pPr>
      <w:spacing w:after="0"/>
      <w:contextualSpacing/>
    </w:pPr>
  </w:style>
  <w:style w:type="character" w:styleId="IntenseEmphasis">
    <w:name w:val="Intense Emphasis"/>
    <w:basedOn w:val="DefaultParagraphFont"/>
    <w:uiPriority w:val="21"/>
    <w:qFormat/>
    <w:rsid w:val="00E960A1"/>
    <w:rPr>
      <w:b/>
      <w:i/>
      <w:iCs/>
      <w:noProof w:val="0"/>
      <w:color w:val="2E813E" w:themeColor="background2"/>
      <w:lang w:val="en-CA"/>
    </w:rPr>
  </w:style>
  <w:style w:type="paragraph" w:styleId="IntenseQuote">
    <w:name w:val="Intense Quote"/>
    <w:basedOn w:val="Normal"/>
    <w:next w:val="Normal"/>
    <w:link w:val="IntenseQuoteChar"/>
    <w:uiPriority w:val="30"/>
    <w:qFormat/>
    <w:rsid w:val="00E960A1"/>
    <w:pPr>
      <w:spacing w:before="160" w:after="240"/>
      <w:ind w:left="879" w:right="879"/>
    </w:pPr>
    <w:rPr>
      <w:i/>
      <w:iCs/>
      <w:color w:val="2E813E" w:themeColor="background2"/>
      <w:sz w:val="24"/>
    </w:rPr>
  </w:style>
  <w:style w:type="character" w:customStyle="1" w:styleId="IntenseQuoteChar">
    <w:name w:val="Intense Quote Char"/>
    <w:basedOn w:val="DefaultParagraphFont"/>
    <w:link w:val="IntenseQuote"/>
    <w:uiPriority w:val="30"/>
    <w:rsid w:val="00E960A1"/>
    <w:rPr>
      <w:rFonts w:ascii="Tahoma" w:hAnsi="Tahoma" w:cs="Times New Roman (Body CS)"/>
      <w:i/>
      <w:iCs/>
      <w:color w:val="2E813E" w:themeColor="background2"/>
    </w:rPr>
  </w:style>
  <w:style w:type="character" w:styleId="IntenseReference">
    <w:name w:val="Intense Reference"/>
    <w:basedOn w:val="DefaultParagraphFont"/>
    <w:uiPriority w:val="32"/>
    <w:qFormat/>
    <w:rsid w:val="00E960A1"/>
    <w:rPr>
      <w:b/>
      <w:bCs/>
      <w:caps w:val="0"/>
      <w:smallCaps w:val="0"/>
      <w:noProof w:val="0"/>
      <w:color w:val="2A2C2C" w:themeColor="text1" w:themeShade="80"/>
      <w:spacing w:val="5"/>
      <w:sz w:val="16"/>
      <w:lang w:val="en-CA"/>
    </w:rPr>
  </w:style>
  <w:style w:type="character" w:styleId="Emphasis">
    <w:name w:val="Emphasis"/>
    <w:basedOn w:val="DefaultParagraphFont"/>
    <w:uiPriority w:val="20"/>
    <w:qFormat/>
    <w:rsid w:val="00E960A1"/>
    <w:rPr>
      <w:b/>
      <w:bCs/>
      <w:i/>
      <w:iCs/>
      <w:noProof w:val="0"/>
      <w:lang w:val="en-CA"/>
    </w:rPr>
  </w:style>
  <w:style w:type="character" w:styleId="Strong">
    <w:name w:val="Strong"/>
    <w:basedOn w:val="DefaultParagraphFont"/>
    <w:uiPriority w:val="22"/>
    <w:rsid w:val="00E960A1"/>
    <w:rPr>
      <w:b/>
      <w:bCs/>
      <w:noProof w:val="0"/>
      <w:lang w:val="en-CA"/>
    </w:rPr>
  </w:style>
  <w:style w:type="character" w:customStyle="1" w:styleId="Heading7Char">
    <w:name w:val="Heading 7 Char"/>
    <w:basedOn w:val="DefaultParagraphFont"/>
    <w:link w:val="Heading7"/>
    <w:uiPriority w:val="9"/>
    <w:semiHidden/>
    <w:rsid w:val="00E960A1"/>
    <w:rPr>
      <w:rFonts w:asciiTheme="majorHAnsi" w:eastAsiaTheme="majorEastAsia" w:hAnsiTheme="majorHAnsi" w:cstheme="majorBidi"/>
      <w:i/>
      <w:iCs/>
      <w:sz w:val="22"/>
    </w:rPr>
  </w:style>
  <w:style w:type="paragraph" w:styleId="Quote">
    <w:name w:val="Quote"/>
    <w:basedOn w:val="Normal"/>
    <w:next w:val="Normal"/>
    <w:link w:val="QuoteChar"/>
    <w:uiPriority w:val="29"/>
    <w:qFormat/>
    <w:rsid w:val="00E960A1"/>
    <w:pPr>
      <w:spacing w:before="160" w:after="240"/>
      <w:ind w:left="879" w:right="879"/>
    </w:pPr>
    <w:rPr>
      <w:i/>
      <w:iCs/>
      <w:color w:val="545859" w:themeColor="text1"/>
      <w:sz w:val="24"/>
    </w:rPr>
  </w:style>
  <w:style w:type="character" w:customStyle="1" w:styleId="QuoteChar">
    <w:name w:val="Quote Char"/>
    <w:basedOn w:val="DefaultParagraphFont"/>
    <w:link w:val="Quote"/>
    <w:uiPriority w:val="29"/>
    <w:rsid w:val="00E960A1"/>
    <w:rPr>
      <w:rFonts w:ascii="Tahoma" w:hAnsi="Tahoma" w:cs="Times New Roman (Body CS)"/>
      <w:i/>
      <w:iCs/>
      <w:color w:val="545859" w:themeColor="text1"/>
    </w:rPr>
  </w:style>
  <w:style w:type="character" w:styleId="SubtleReference">
    <w:name w:val="Subtle Reference"/>
    <w:basedOn w:val="DefaultParagraphFont"/>
    <w:uiPriority w:val="31"/>
    <w:qFormat/>
    <w:rsid w:val="00E960A1"/>
    <w:rPr>
      <w:caps w:val="0"/>
      <w:smallCaps w:val="0"/>
      <w:noProof w:val="0"/>
      <w:color w:val="000000"/>
      <w:sz w:val="16"/>
      <w:lang w:val="en-CA"/>
    </w:rPr>
  </w:style>
  <w:style w:type="character" w:styleId="BookTitle">
    <w:name w:val="Book Title"/>
    <w:uiPriority w:val="33"/>
    <w:qFormat/>
    <w:rsid w:val="00E960A1"/>
    <w:rPr>
      <w:b/>
      <w:bCs/>
      <w:i w:val="0"/>
      <w:iCs/>
      <w:noProof w:val="0"/>
      <w:color w:val="000000"/>
      <w:spacing w:val="5"/>
      <w:lang w:val="en-CA"/>
    </w:rPr>
  </w:style>
  <w:style w:type="paragraph" w:styleId="NormalIndent">
    <w:name w:val="Normal Indent"/>
    <w:basedOn w:val="Normal"/>
    <w:uiPriority w:val="99"/>
    <w:unhideWhenUsed/>
    <w:qFormat/>
    <w:rsid w:val="00E960A1"/>
    <w:pPr>
      <w:ind w:left="879"/>
    </w:pPr>
  </w:style>
  <w:style w:type="paragraph" w:styleId="Title">
    <w:name w:val="Title"/>
    <w:next w:val="Subtitle"/>
    <w:link w:val="TitleChar"/>
    <w:uiPriority w:val="10"/>
    <w:qFormat/>
    <w:rsid w:val="00E960A1"/>
    <w:pPr>
      <w:spacing w:before="800"/>
      <w:contextualSpacing/>
      <w:outlineLvl w:val="0"/>
    </w:pPr>
    <w:rPr>
      <w:rFonts w:ascii="Tahoma" w:eastAsiaTheme="majorEastAsia" w:hAnsi="Tahoma" w:cstheme="majorBidi"/>
      <w:b/>
      <w:bCs/>
      <w:caps/>
      <w:color w:val="2E813E" w:themeColor="background2"/>
      <w:spacing w:val="-10"/>
      <w:kern w:val="28"/>
      <w:sz w:val="40"/>
      <w:szCs w:val="56"/>
    </w:rPr>
  </w:style>
  <w:style w:type="character" w:customStyle="1" w:styleId="TitleChar">
    <w:name w:val="Title Char"/>
    <w:basedOn w:val="DefaultParagraphFont"/>
    <w:link w:val="Title"/>
    <w:uiPriority w:val="10"/>
    <w:rsid w:val="00E960A1"/>
    <w:rPr>
      <w:rFonts w:ascii="Tahoma" w:eastAsiaTheme="majorEastAsia" w:hAnsi="Tahoma" w:cstheme="majorBidi"/>
      <w:b/>
      <w:bCs/>
      <w:caps/>
      <w:color w:val="2E813E" w:themeColor="background2"/>
      <w:spacing w:val="-10"/>
      <w:kern w:val="28"/>
      <w:sz w:val="40"/>
      <w:szCs w:val="56"/>
    </w:rPr>
  </w:style>
  <w:style w:type="paragraph" w:styleId="ListParagraph">
    <w:name w:val="List Paragraph"/>
    <w:basedOn w:val="Normal"/>
    <w:uiPriority w:val="34"/>
    <w:qFormat/>
    <w:rsid w:val="00E960A1"/>
    <w:pPr>
      <w:ind w:left="879"/>
      <w:contextualSpacing/>
    </w:pPr>
  </w:style>
  <w:style w:type="table" w:styleId="PlainTable1">
    <w:name w:val="Plain Table 1"/>
    <w:basedOn w:val="TableNormal"/>
    <w:uiPriority w:val="41"/>
    <w:rsid w:val="0048395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E960A1"/>
    <w:pPr>
      <w:spacing w:after="200"/>
    </w:pPr>
    <w:rPr>
      <w:b/>
      <w:iCs/>
      <w:color w:val="545859" w:themeColor="text1"/>
      <w:sz w:val="18"/>
      <w:szCs w:val="18"/>
    </w:rPr>
  </w:style>
  <w:style w:type="character" w:customStyle="1" w:styleId="Prompt">
    <w:name w:val="Prompt"/>
    <w:aliases w:val="PR,pt"/>
    <w:basedOn w:val="DefaultParagraphFont"/>
    <w:rsid w:val="00E827D5"/>
    <w:rPr>
      <w:color w:val="auto"/>
    </w:rPr>
  </w:style>
  <w:style w:type="character" w:customStyle="1" w:styleId="StandardL1Char">
    <w:name w:val="Standard_L1 Char"/>
    <w:basedOn w:val="DefaultParagraphFont"/>
    <w:link w:val="StandardL1"/>
    <w:locked/>
    <w:rsid w:val="00E827D5"/>
    <w:rPr>
      <w:sz w:val="22"/>
      <w:lang w:val="en-US"/>
    </w:rPr>
  </w:style>
  <w:style w:type="paragraph" w:customStyle="1" w:styleId="StandardL1">
    <w:name w:val="Standard_L1"/>
    <w:basedOn w:val="Normal"/>
    <w:link w:val="StandardL1Char"/>
    <w:rsid w:val="00E827D5"/>
    <w:pPr>
      <w:numPr>
        <w:numId w:val="11"/>
      </w:numPr>
      <w:spacing w:after="240"/>
      <w:jc w:val="both"/>
      <w:outlineLvl w:val="0"/>
    </w:pPr>
    <w:rPr>
      <w:rFonts w:asciiTheme="minorHAnsi" w:hAnsiTheme="minorHAnsi" w:cstheme="minorBidi"/>
      <w:lang w:val="en-US"/>
    </w:rPr>
  </w:style>
  <w:style w:type="character" w:customStyle="1" w:styleId="StandardL2Char">
    <w:name w:val="Standard_L2 Char"/>
    <w:basedOn w:val="DefaultParagraphFont"/>
    <w:link w:val="StandardL2"/>
    <w:locked/>
    <w:rsid w:val="00E827D5"/>
    <w:rPr>
      <w:sz w:val="22"/>
      <w:lang w:val="en-US"/>
    </w:rPr>
  </w:style>
  <w:style w:type="paragraph" w:customStyle="1" w:styleId="StandardL2">
    <w:name w:val="Standard_L2"/>
    <w:basedOn w:val="StandardL1"/>
    <w:link w:val="StandardL2Char"/>
    <w:rsid w:val="00E827D5"/>
    <w:pPr>
      <w:numPr>
        <w:ilvl w:val="1"/>
      </w:numPr>
      <w:outlineLvl w:val="1"/>
    </w:pPr>
  </w:style>
  <w:style w:type="paragraph" w:customStyle="1" w:styleId="StandardL3">
    <w:name w:val="Standard_L3"/>
    <w:basedOn w:val="StandardL2"/>
    <w:link w:val="StandardL3Char"/>
    <w:rsid w:val="00E827D5"/>
    <w:pPr>
      <w:numPr>
        <w:ilvl w:val="2"/>
      </w:numPr>
      <w:tabs>
        <w:tab w:val="clear" w:pos="2160"/>
        <w:tab w:val="num" w:pos="360"/>
        <w:tab w:val="num" w:pos="1996"/>
      </w:tabs>
      <w:ind w:left="2563" w:hanging="567"/>
      <w:outlineLvl w:val="2"/>
    </w:pPr>
  </w:style>
  <w:style w:type="paragraph" w:customStyle="1" w:styleId="StandardL4">
    <w:name w:val="Standard_L4"/>
    <w:basedOn w:val="StandardL3"/>
    <w:rsid w:val="00E827D5"/>
    <w:pPr>
      <w:numPr>
        <w:ilvl w:val="3"/>
      </w:numPr>
      <w:tabs>
        <w:tab w:val="clear" w:pos="2880"/>
        <w:tab w:val="num" w:pos="360"/>
        <w:tab w:val="num" w:pos="1996"/>
      </w:tabs>
      <w:ind w:left="2903" w:hanging="340"/>
      <w:outlineLvl w:val="3"/>
    </w:pPr>
  </w:style>
  <w:style w:type="paragraph" w:customStyle="1" w:styleId="StandardL5">
    <w:name w:val="Standard_L5"/>
    <w:basedOn w:val="StandardL4"/>
    <w:rsid w:val="00E827D5"/>
    <w:pPr>
      <w:numPr>
        <w:ilvl w:val="4"/>
      </w:numPr>
      <w:tabs>
        <w:tab w:val="clear" w:pos="3600"/>
        <w:tab w:val="num" w:pos="360"/>
        <w:tab w:val="num" w:pos="1996"/>
      </w:tabs>
      <w:ind w:left="3232" w:hanging="284"/>
      <w:outlineLvl w:val="4"/>
    </w:pPr>
  </w:style>
  <w:style w:type="paragraph" w:customStyle="1" w:styleId="StandardL6">
    <w:name w:val="Standard_L6"/>
    <w:basedOn w:val="StandardL5"/>
    <w:rsid w:val="00E827D5"/>
    <w:pPr>
      <w:numPr>
        <w:ilvl w:val="5"/>
      </w:numPr>
      <w:tabs>
        <w:tab w:val="clear" w:pos="4320"/>
        <w:tab w:val="num" w:pos="360"/>
        <w:tab w:val="num" w:pos="1996"/>
      </w:tabs>
      <w:ind w:left="3572" w:hanging="340"/>
      <w:outlineLvl w:val="5"/>
    </w:pPr>
  </w:style>
  <w:style w:type="paragraph" w:customStyle="1" w:styleId="StandardL7">
    <w:name w:val="Standard_L7"/>
    <w:basedOn w:val="StandardL6"/>
    <w:rsid w:val="00E827D5"/>
    <w:pPr>
      <w:numPr>
        <w:ilvl w:val="6"/>
      </w:numPr>
      <w:tabs>
        <w:tab w:val="clear" w:pos="5040"/>
        <w:tab w:val="num" w:pos="360"/>
        <w:tab w:val="num" w:pos="1996"/>
      </w:tabs>
      <w:ind w:left="3969" w:hanging="369"/>
      <w:outlineLvl w:val="6"/>
    </w:pPr>
  </w:style>
  <w:style w:type="paragraph" w:customStyle="1" w:styleId="StandardL8">
    <w:name w:val="Standard_L8"/>
    <w:basedOn w:val="StandardL7"/>
    <w:rsid w:val="00E827D5"/>
    <w:pPr>
      <w:numPr>
        <w:ilvl w:val="7"/>
      </w:numPr>
      <w:tabs>
        <w:tab w:val="clear" w:pos="5760"/>
        <w:tab w:val="num" w:pos="360"/>
        <w:tab w:val="num" w:pos="1996"/>
      </w:tabs>
      <w:ind w:left="4082" w:hanging="113"/>
      <w:outlineLvl w:val="7"/>
    </w:pPr>
  </w:style>
  <w:style w:type="paragraph" w:customStyle="1" w:styleId="StandardL9">
    <w:name w:val="Standard_L9"/>
    <w:basedOn w:val="StandardL8"/>
    <w:rsid w:val="00E827D5"/>
    <w:pPr>
      <w:numPr>
        <w:ilvl w:val="8"/>
      </w:numPr>
      <w:tabs>
        <w:tab w:val="clear" w:pos="6480"/>
        <w:tab w:val="num" w:pos="360"/>
        <w:tab w:val="num" w:pos="1996"/>
      </w:tabs>
      <w:ind w:left="4706" w:hanging="397"/>
      <w:outlineLvl w:val="8"/>
    </w:pPr>
  </w:style>
  <w:style w:type="paragraph" w:customStyle="1" w:styleId="StandardCont1">
    <w:name w:val="Standard Cont 1"/>
    <w:basedOn w:val="Normal"/>
    <w:rsid w:val="00E827D5"/>
    <w:pPr>
      <w:spacing w:after="240"/>
      <w:ind w:left="720"/>
      <w:jc w:val="both"/>
    </w:pPr>
    <w:rPr>
      <w:rFonts w:ascii="Times New Roman" w:eastAsia="Times New Roman" w:hAnsi="Times New Roman" w:cs="Times New Roman"/>
      <w:szCs w:val="20"/>
      <w:lang w:val="en-US"/>
    </w:rPr>
  </w:style>
  <w:style w:type="character" w:customStyle="1" w:styleId="StandardL3Char">
    <w:name w:val="Standard_L3 Char"/>
    <w:basedOn w:val="DefaultParagraphFont"/>
    <w:link w:val="StandardL3"/>
    <w:locked/>
    <w:rsid w:val="00E827D5"/>
    <w:rPr>
      <w:sz w:val="22"/>
      <w:lang w:val="en-US"/>
    </w:rPr>
  </w:style>
  <w:style w:type="paragraph" w:customStyle="1" w:styleId="OHHpara">
    <w:name w:val="OHHpara"/>
    <w:aliases w:val="P"/>
    <w:basedOn w:val="Normal"/>
    <w:rsid w:val="00E827D5"/>
    <w:pPr>
      <w:spacing w:after="240"/>
      <w:jc w:val="both"/>
    </w:pPr>
    <w:rPr>
      <w:rFonts w:ascii="Times New Roman" w:hAnsi="Times New Roman" w:cs="Times New Roman"/>
      <w:szCs w:val="22"/>
      <w:lang w:val="en-US"/>
    </w:rPr>
  </w:style>
  <w:style w:type="paragraph" w:styleId="BalloonText">
    <w:name w:val="Balloon Text"/>
    <w:basedOn w:val="Normal"/>
    <w:link w:val="BalloonTextChar"/>
    <w:uiPriority w:val="99"/>
    <w:semiHidden/>
    <w:unhideWhenUsed/>
    <w:rsid w:val="000A6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DCC"/>
    <w:rPr>
      <w:rFonts w:ascii="Segoe UI" w:hAnsi="Segoe UI" w:cs="Segoe UI"/>
      <w:sz w:val="18"/>
      <w:szCs w:val="18"/>
    </w:rPr>
  </w:style>
  <w:style w:type="character" w:styleId="CommentReference">
    <w:name w:val="annotation reference"/>
    <w:basedOn w:val="DefaultParagraphFont"/>
    <w:uiPriority w:val="99"/>
    <w:semiHidden/>
    <w:unhideWhenUsed/>
    <w:rsid w:val="000B3522"/>
    <w:rPr>
      <w:sz w:val="16"/>
      <w:szCs w:val="16"/>
    </w:rPr>
  </w:style>
  <w:style w:type="paragraph" w:styleId="CommentText">
    <w:name w:val="annotation text"/>
    <w:basedOn w:val="Normal"/>
    <w:link w:val="CommentTextChar"/>
    <w:uiPriority w:val="99"/>
    <w:unhideWhenUsed/>
    <w:rsid w:val="000B3522"/>
    <w:pPr>
      <w:spacing w:line="240" w:lineRule="auto"/>
    </w:pPr>
    <w:rPr>
      <w:sz w:val="20"/>
      <w:szCs w:val="20"/>
    </w:rPr>
  </w:style>
  <w:style w:type="character" w:customStyle="1" w:styleId="CommentTextChar">
    <w:name w:val="Comment Text Char"/>
    <w:basedOn w:val="DefaultParagraphFont"/>
    <w:link w:val="CommentText"/>
    <w:uiPriority w:val="99"/>
    <w:rsid w:val="000B3522"/>
    <w:rPr>
      <w:rFonts w:ascii="Tahoma" w:hAnsi="Tahoma" w:cs="Times New Roman (Body CS)"/>
      <w:sz w:val="20"/>
      <w:szCs w:val="20"/>
    </w:rPr>
  </w:style>
  <w:style w:type="paragraph" w:styleId="CommentSubject">
    <w:name w:val="annotation subject"/>
    <w:basedOn w:val="CommentText"/>
    <w:next w:val="CommentText"/>
    <w:link w:val="CommentSubjectChar"/>
    <w:uiPriority w:val="99"/>
    <w:semiHidden/>
    <w:unhideWhenUsed/>
    <w:rsid w:val="000B3522"/>
    <w:rPr>
      <w:b/>
      <w:bCs/>
    </w:rPr>
  </w:style>
  <w:style w:type="character" w:customStyle="1" w:styleId="CommentSubjectChar">
    <w:name w:val="Comment Subject Char"/>
    <w:basedOn w:val="CommentTextChar"/>
    <w:link w:val="CommentSubject"/>
    <w:uiPriority w:val="99"/>
    <w:semiHidden/>
    <w:rsid w:val="000B3522"/>
    <w:rPr>
      <w:rFonts w:ascii="Tahoma" w:hAnsi="Tahoma" w:cs="Times New Roman (Body CS)"/>
      <w:b/>
      <w:bCs/>
      <w:sz w:val="20"/>
      <w:szCs w:val="20"/>
    </w:rPr>
  </w:style>
  <w:style w:type="paragraph" w:styleId="Revision">
    <w:name w:val="Revision"/>
    <w:hidden/>
    <w:uiPriority w:val="99"/>
    <w:semiHidden/>
    <w:rsid w:val="00851585"/>
    <w:rPr>
      <w:rFonts w:ascii="Tahoma" w:hAnsi="Tahoma" w:cs="Times New Roman (Body 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62442">
      <w:bodyDiv w:val="1"/>
      <w:marLeft w:val="0"/>
      <w:marRight w:val="0"/>
      <w:marTop w:val="0"/>
      <w:marBottom w:val="0"/>
      <w:divBdr>
        <w:top w:val="none" w:sz="0" w:space="0" w:color="auto"/>
        <w:left w:val="none" w:sz="0" w:space="0" w:color="auto"/>
        <w:bottom w:val="none" w:sz="0" w:space="0" w:color="auto"/>
        <w:right w:val="none" w:sz="0" w:space="0" w:color="auto"/>
      </w:divBdr>
    </w:div>
    <w:div w:id="269777168">
      <w:bodyDiv w:val="1"/>
      <w:marLeft w:val="0"/>
      <w:marRight w:val="0"/>
      <w:marTop w:val="0"/>
      <w:marBottom w:val="0"/>
      <w:divBdr>
        <w:top w:val="none" w:sz="0" w:space="0" w:color="auto"/>
        <w:left w:val="none" w:sz="0" w:space="0" w:color="auto"/>
        <w:bottom w:val="none" w:sz="0" w:space="0" w:color="auto"/>
        <w:right w:val="none" w:sz="0" w:space="0" w:color="auto"/>
      </w:divBdr>
    </w:div>
    <w:div w:id="335232162">
      <w:bodyDiv w:val="1"/>
      <w:marLeft w:val="0"/>
      <w:marRight w:val="0"/>
      <w:marTop w:val="0"/>
      <w:marBottom w:val="0"/>
      <w:divBdr>
        <w:top w:val="none" w:sz="0" w:space="0" w:color="auto"/>
        <w:left w:val="none" w:sz="0" w:space="0" w:color="auto"/>
        <w:bottom w:val="none" w:sz="0" w:space="0" w:color="auto"/>
        <w:right w:val="none" w:sz="0" w:space="0" w:color="auto"/>
      </w:divBdr>
    </w:div>
    <w:div w:id="358706779">
      <w:bodyDiv w:val="1"/>
      <w:marLeft w:val="0"/>
      <w:marRight w:val="0"/>
      <w:marTop w:val="0"/>
      <w:marBottom w:val="0"/>
      <w:divBdr>
        <w:top w:val="none" w:sz="0" w:space="0" w:color="auto"/>
        <w:left w:val="none" w:sz="0" w:space="0" w:color="auto"/>
        <w:bottom w:val="none" w:sz="0" w:space="0" w:color="auto"/>
        <w:right w:val="none" w:sz="0" w:space="0" w:color="auto"/>
      </w:divBdr>
    </w:div>
    <w:div w:id="531265021">
      <w:bodyDiv w:val="1"/>
      <w:marLeft w:val="0"/>
      <w:marRight w:val="0"/>
      <w:marTop w:val="0"/>
      <w:marBottom w:val="0"/>
      <w:divBdr>
        <w:top w:val="none" w:sz="0" w:space="0" w:color="auto"/>
        <w:left w:val="none" w:sz="0" w:space="0" w:color="auto"/>
        <w:bottom w:val="none" w:sz="0" w:space="0" w:color="auto"/>
        <w:right w:val="none" w:sz="0" w:space="0" w:color="auto"/>
      </w:divBdr>
    </w:div>
    <w:div w:id="812909827">
      <w:bodyDiv w:val="1"/>
      <w:marLeft w:val="0"/>
      <w:marRight w:val="0"/>
      <w:marTop w:val="0"/>
      <w:marBottom w:val="0"/>
      <w:divBdr>
        <w:top w:val="none" w:sz="0" w:space="0" w:color="auto"/>
        <w:left w:val="none" w:sz="0" w:space="0" w:color="auto"/>
        <w:bottom w:val="none" w:sz="0" w:space="0" w:color="auto"/>
        <w:right w:val="none" w:sz="0" w:space="0" w:color="auto"/>
      </w:divBdr>
    </w:div>
    <w:div w:id="1002856178">
      <w:bodyDiv w:val="1"/>
      <w:marLeft w:val="0"/>
      <w:marRight w:val="0"/>
      <w:marTop w:val="0"/>
      <w:marBottom w:val="0"/>
      <w:divBdr>
        <w:top w:val="none" w:sz="0" w:space="0" w:color="auto"/>
        <w:left w:val="none" w:sz="0" w:space="0" w:color="auto"/>
        <w:bottom w:val="none" w:sz="0" w:space="0" w:color="auto"/>
        <w:right w:val="none" w:sz="0" w:space="0" w:color="auto"/>
      </w:divBdr>
    </w:div>
    <w:div w:id="1011105447">
      <w:bodyDiv w:val="1"/>
      <w:marLeft w:val="0"/>
      <w:marRight w:val="0"/>
      <w:marTop w:val="0"/>
      <w:marBottom w:val="0"/>
      <w:divBdr>
        <w:top w:val="none" w:sz="0" w:space="0" w:color="auto"/>
        <w:left w:val="none" w:sz="0" w:space="0" w:color="auto"/>
        <w:bottom w:val="none" w:sz="0" w:space="0" w:color="auto"/>
        <w:right w:val="none" w:sz="0" w:space="0" w:color="auto"/>
      </w:divBdr>
    </w:div>
    <w:div w:id="1055546127">
      <w:bodyDiv w:val="1"/>
      <w:marLeft w:val="0"/>
      <w:marRight w:val="0"/>
      <w:marTop w:val="0"/>
      <w:marBottom w:val="0"/>
      <w:divBdr>
        <w:top w:val="none" w:sz="0" w:space="0" w:color="auto"/>
        <w:left w:val="none" w:sz="0" w:space="0" w:color="auto"/>
        <w:bottom w:val="none" w:sz="0" w:space="0" w:color="auto"/>
        <w:right w:val="none" w:sz="0" w:space="0" w:color="auto"/>
      </w:divBdr>
    </w:div>
    <w:div w:id="1062408924">
      <w:bodyDiv w:val="1"/>
      <w:marLeft w:val="0"/>
      <w:marRight w:val="0"/>
      <w:marTop w:val="0"/>
      <w:marBottom w:val="0"/>
      <w:divBdr>
        <w:top w:val="none" w:sz="0" w:space="0" w:color="auto"/>
        <w:left w:val="none" w:sz="0" w:space="0" w:color="auto"/>
        <w:bottom w:val="none" w:sz="0" w:space="0" w:color="auto"/>
        <w:right w:val="none" w:sz="0" w:space="0" w:color="auto"/>
      </w:divBdr>
    </w:div>
    <w:div w:id="1101221713">
      <w:bodyDiv w:val="1"/>
      <w:marLeft w:val="0"/>
      <w:marRight w:val="0"/>
      <w:marTop w:val="0"/>
      <w:marBottom w:val="0"/>
      <w:divBdr>
        <w:top w:val="none" w:sz="0" w:space="0" w:color="auto"/>
        <w:left w:val="none" w:sz="0" w:space="0" w:color="auto"/>
        <w:bottom w:val="none" w:sz="0" w:space="0" w:color="auto"/>
        <w:right w:val="none" w:sz="0" w:space="0" w:color="auto"/>
      </w:divBdr>
    </w:div>
    <w:div w:id="1149595012">
      <w:bodyDiv w:val="1"/>
      <w:marLeft w:val="0"/>
      <w:marRight w:val="0"/>
      <w:marTop w:val="0"/>
      <w:marBottom w:val="0"/>
      <w:divBdr>
        <w:top w:val="none" w:sz="0" w:space="0" w:color="auto"/>
        <w:left w:val="none" w:sz="0" w:space="0" w:color="auto"/>
        <w:bottom w:val="none" w:sz="0" w:space="0" w:color="auto"/>
        <w:right w:val="none" w:sz="0" w:space="0" w:color="auto"/>
      </w:divBdr>
    </w:div>
    <w:div w:id="1211572087">
      <w:bodyDiv w:val="1"/>
      <w:marLeft w:val="0"/>
      <w:marRight w:val="0"/>
      <w:marTop w:val="0"/>
      <w:marBottom w:val="0"/>
      <w:divBdr>
        <w:top w:val="none" w:sz="0" w:space="0" w:color="auto"/>
        <w:left w:val="none" w:sz="0" w:space="0" w:color="auto"/>
        <w:bottom w:val="none" w:sz="0" w:space="0" w:color="auto"/>
        <w:right w:val="none" w:sz="0" w:space="0" w:color="auto"/>
      </w:divBdr>
    </w:div>
    <w:div w:id="1385133925">
      <w:bodyDiv w:val="1"/>
      <w:marLeft w:val="0"/>
      <w:marRight w:val="0"/>
      <w:marTop w:val="0"/>
      <w:marBottom w:val="0"/>
      <w:divBdr>
        <w:top w:val="none" w:sz="0" w:space="0" w:color="auto"/>
        <w:left w:val="none" w:sz="0" w:space="0" w:color="auto"/>
        <w:bottom w:val="none" w:sz="0" w:space="0" w:color="auto"/>
        <w:right w:val="none" w:sz="0" w:space="0" w:color="auto"/>
      </w:divBdr>
    </w:div>
    <w:div w:id="1780876521">
      <w:bodyDiv w:val="1"/>
      <w:marLeft w:val="0"/>
      <w:marRight w:val="0"/>
      <w:marTop w:val="0"/>
      <w:marBottom w:val="0"/>
      <w:divBdr>
        <w:top w:val="none" w:sz="0" w:space="0" w:color="auto"/>
        <w:left w:val="none" w:sz="0" w:space="0" w:color="auto"/>
        <w:bottom w:val="none" w:sz="0" w:space="0" w:color="auto"/>
        <w:right w:val="none" w:sz="0" w:space="0" w:color="auto"/>
      </w:divBdr>
    </w:div>
    <w:div w:id="1854880137">
      <w:bodyDiv w:val="1"/>
      <w:marLeft w:val="0"/>
      <w:marRight w:val="0"/>
      <w:marTop w:val="0"/>
      <w:marBottom w:val="0"/>
      <w:divBdr>
        <w:top w:val="none" w:sz="0" w:space="0" w:color="auto"/>
        <w:left w:val="none" w:sz="0" w:space="0" w:color="auto"/>
        <w:bottom w:val="none" w:sz="0" w:space="0" w:color="auto"/>
        <w:right w:val="none" w:sz="0" w:space="0" w:color="auto"/>
      </w:divBdr>
    </w:div>
    <w:div w:id="1983459122">
      <w:bodyDiv w:val="1"/>
      <w:marLeft w:val="0"/>
      <w:marRight w:val="0"/>
      <w:marTop w:val="0"/>
      <w:marBottom w:val="0"/>
      <w:divBdr>
        <w:top w:val="none" w:sz="0" w:space="0" w:color="auto"/>
        <w:left w:val="none" w:sz="0" w:space="0" w:color="auto"/>
        <w:bottom w:val="none" w:sz="0" w:space="0" w:color="auto"/>
        <w:right w:val="none" w:sz="0" w:space="0" w:color="auto"/>
      </w:divBdr>
    </w:div>
    <w:div w:id="1999453926">
      <w:bodyDiv w:val="1"/>
      <w:marLeft w:val="0"/>
      <w:marRight w:val="0"/>
      <w:marTop w:val="0"/>
      <w:marBottom w:val="0"/>
      <w:divBdr>
        <w:top w:val="none" w:sz="0" w:space="0" w:color="auto"/>
        <w:left w:val="none" w:sz="0" w:space="0" w:color="auto"/>
        <w:bottom w:val="none" w:sz="0" w:space="0" w:color="auto"/>
        <w:right w:val="none" w:sz="0" w:space="0" w:color="auto"/>
      </w:divBdr>
    </w:div>
    <w:div w:id="2012952889">
      <w:bodyDiv w:val="1"/>
      <w:marLeft w:val="0"/>
      <w:marRight w:val="0"/>
      <w:marTop w:val="0"/>
      <w:marBottom w:val="0"/>
      <w:divBdr>
        <w:top w:val="none" w:sz="0" w:space="0" w:color="auto"/>
        <w:left w:val="none" w:sz="0" w:space="0" w:color="auto"/>
        <w:bottom w:val="none" w:sz="0" w:space="0" w:color="auto"/>
        <w:right w:val="none" w:sz="0" w:space="0" w:color="auto"/>
      </w:divBdr>
    </w:div>
    <w:div w:id="210976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eso.ca/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ramn\Desktop\SOE-template-sample.dotx" TargetMode="External"/></Relationships>
</file>

<file path=word/theme/theme1.xml><?xml version="1.0" encoding="utf-8"?>
<a:theme xmlns:a="http://schemas.openxmlformats.org/drawingml/2006/main" name="Office Theme">
  <a:themeElements>
    <a:clrScheme name="Save on Energy 1">
      <a:dk1>
        <a:srgbClr val="545859"/>
      </a:dk1>
      <a:lt1>
        <a:srgbClr val="FFFFFF"/>
      </a:lt1>
      <a:dk2>
        <a:srgbClr val="A2E00A"/>
      </a:dk2>
      <a:lt2>
        <a:srgbClr val="2E813E"/>
      </a:lt2>
      <a:accent1>
        <a:srgbClr val="F26D04"/>
      </a:accent1>
      <a:accent2>
        <a:srgbClr val="FEDB00"/>
      </a:accent2>
      <a:accent3>
        <a:srgbClr val="F6BE00"/>
      </a:accent3>
      <a:accent4>
        <a:srgbClr val="009E95"/>
      </a:accent4>
      <a:accent5>
        <a:srgbClr val="058DCF"/>
      </a:accent5>
      <a:accent6>
        <a:srgbClr val="007398"/>
      </a:accent6>
      <a:hlink>
        <a:srgbClr val="2E813E"/>
      </a:hlink>
      <a:folHlink>
        <a:srgbClr val="5458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8681c5-b322-4260-a374-52b05a46c328">
      <Terms xmlns="http://schemas.microsoft.com/office/infopath/2007/PartnerControls"/>
    </lcf76f155ced4ddcb4097134ff3c332f>
    <TaxCatchAll xmlns="297903f7-14a2-4baa-b521-aca7d930e7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1F54494DADC14C873CA6E85DB9B357" ma:contentTypeVersion="13" ma:contentTypeDescription="Create a new document." ma:contentTypeScope="" ma:versionID="f2c95b3b8d85d2d94029a9bd95c6f00d">
  <xsd:schema xmlns:xsd="http://www.w3.org/2001/XMLSchema" xmlns:xs="http://www.w3.org/2001/XMLSchema" xmlns:p="http://schemas.microsoft.com/office/2006/metadata/properties" xmlns:ns2="728681c5-b322-4260-a374-52b05a46c328" xmlns:ns3="297903f7-14a2-4baa-b521-aca7d930e7f5" targetNamespace="http://schemas.microsoft.com/office/2006/metadata/properties" ma:root="true" ma:fieldsID="497771bd88b8e9b0bc8802a0694c6e81" ns2:_="" ns3:_="">
    <xsd:import namespace="728681c5-b322-4260-a374-52b05a46c328"/>
    <xsd:import namespace="297903f7-14a2-4baa-b521-aca7d930e7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681c5-b322-4260-a374-52b05a46c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426c395-1d84-4ee7-887a-a9c77f971e8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03f7-14a2-4baa-b521-aca7d930e7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761d12b-23a2-412b-8492-c4a79cbeff88}" ma:internalName="TaxCatchAll" ma:showField="CatchAllData" ma:web="297903f7-14a2-4baa-b521-aca7d930e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40939-FFBA-4571-B8D2-1AEAF284B410}">
  <ds:schemaRefs>
    <ds:schemaRef ds:uri="http://schemas.openxmlformats.org/officeDocument/2006/bibliography"/>
  </ds:schemaRefs>
</ds:datastoreItem>
</file>

<file path=customXml/itemProps2.xml><?xml version="1.0" encoding="utf-8"?>
<ds:datastoreItem xmlns:ds="http://schemas.openxmlformats.org/officeDocument/2006/customXml" ds:itemID="{6842D65A-BD84-4C64-AE93-17F09C3289CC}">
  <ds:schemaRefs>
    <ds:schemaRef ds:uri="http://schemas.microsoft.com/office/2006/metadata/properties"/>
    <ds:schemaRef ds:uri="http://schemas.microsoft.com/office/infopath/2007/PartnerControls"/>
    <ds:schemaRef ds:uri="728681c5-b322-4260-a374-52b05a46c328"/>
    <ds:schemaRef ds:uri="297903f7-14a2-4baa-b521-aca7d930e7f5"/>
  </ds:schemaRefs>
</ds:datastoreItem>
</file>

<file path=customXml/itemProps3.xml><?xml version="1.0" encoding="utf-8"?>
<ds:datastoreItem xmlns:ds="http://schemas.openxmlformats.org/officeDocument/2006/customXml" ds:itemID="{3653FE70-21E5-4307-8FCB-BB88A3DF4EFF}">
  <ds:schemaRefs>
    <ds:schemaRef ds:uri="http://schemas.microsoft.com/sharepoint/v3/contenttype/forms"/>
  </ds:schemaRefs>
</ds:datastoreItem>
</file>

<file path=customXml/itemProps4.xml><?xml version="1.0" encoding="utf-8"?>
<ds:datastoreItem xmlns:ds="http://schemas.openxmlformats.org/officeDocument/2006/customXml" ds:itemID="{DABB0AFF-570B-4FC8-9C41-8420FF25B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681c5-b322-4260-a374-52b05a46c328"/>
    <ds:schemaRef ds:uri="297903f7-14a2-4baa-b521-aca7d930e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SOE-template-sample.dotx</Template>
  <TotalTime>141</TotalTime>
  <Pages>5</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SOE Word Template</vt:lpstr>
    </vt:vector>
  </TitlesOfParts>
  <Manager/>
  <Company/>
  <LinksUpToDate>false</LinksUpToDate>
  <CharactersWithSpaces>10095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SOE Word Template</dc:title>
  <dc:subject/>
  <dc:creator>Nimi Visram</dc:creator>
  <cp:keywords/>
  <dc:description/>
  <cp:lastModifiedBy>Nick Doyle</cp:lastModifiedBy>
  <cp:revision>25</cp:revision>
  <dcterms:created xsi:type="dcterms:W3CDTF">2024-12-15T15:06:00Z</dcterms:created>
  <dcterms:modified xsi:type="dcterms:W3CDTF">2024-12-20T18:06:00Z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0x010100CD1F54494DADC14C873CA6E85DB9B357</vt:lpwstr>
  </property>
</Properties>
</file>